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default" w:ascii="微软雅黑" w:hAnsi="微软雅黑" w:eastAsia="微软雅黑" w:cs="宋体"/>
          <w:kern w:val="0"/>
          <w:sz w:val="22"/>
          <w:lang w:val="en-US" w:eastAsia="zh-CN"/>
        </w:rPr>
      </w:pPr>
      <w:r>
        <w:rPr>
          <w:rFonts w:hint="eastAsia" w:ascii="微软雅黑" w:hAnsi="微软雅黑" w:eastAsia="微软雅黑" w:cs="宋体"/>
          <w:kern w:val="0"/>
          <w:sz w:val="22"/>
          <w:lang w:eastAsia="zh-CN"/>
        </w:rPr>
        <w:t>附件</w:t>
      </w:r>
      <w:r>
        <w:rPr>
          <w:rFonts w:hint="eastAsia" w:ascii="微软雅黑" w:hAnsi="微软雅黑" w:eastAsia="微软雅黑" w:cs="宋体"/>
          <w:kern w:val="0"/>
          <w:sz w:val="22"/>
          <w:lang w:val="en-US" w:eastAsia="zh-CN"/>
        </w:rPr>
        <w:t>6：</w:t>
      </w:r>
    </w:p>
    <w:tbl>
      <w:tblPr>
        <w:tblStyle w:val="2"/>
        <w:tblW w:w="949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9"/>
        <w:gridCol w:w="833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94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8"/>
                <w:szCs w:val="28"/>
              </w:rPr>
              <w:t>20</w:t>
            </w: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8"/>
                <w:szCs w:val="28"/>
              </w:rPr>
              <w:t>-202</w:t>
            </w: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8"/>
                <w:szCs w:val="28"/>
              </w:rPr>
              <w:t>学年第</w:t>
            </w: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8"/>
                <w:szCs w:val="28"/>
                <w:lang w:eastAsia="zh-CN"/>
              </w:rPr>
              <w:t>二</w:t>
            </w: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8"/>
                <w:szCs w:val="28"/>
              </w:rPr>
              <w:t>学期研究生期中教学检查情况记录表</w:t>
            </w:r>
          </w:p>
          <w:p>
            <w:pPr>
              <w:widowControl/>
              <w:jc w:val="left"/>
              <w:rPr>
                <w:rFonts w:ascii="微软雅黑" w:hAnsi="微软雅黑" w:eastAsia="微软雅黑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24"/>
                <w:szCs w:val="24"/>
              </w:rPr>
              <w:t>学院：                          记录人：                 日期：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9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2"/>
              </w:rPr>
              <w:t>1、简述两周课堂教学情况</w:t>
            </w: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（以听课、座谈会、抽查等形式开展教学常规检查，检查内容包括：教风学风、课堂教学等。）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5" w:hRule="atLeast"/>
          <w:jc w:val="center"/>
        </w:trPr>
        <w:tc>
          <w:tcPr>
            <w:tcW w:w="949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949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2"/>
              </w:rPr>
              <w:t>2、指导教师培养研究生情况</w:t>
            </w: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（研究生培养过程安排与指导情况；</w:t>
            </w: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  <w:lang w:val="en-US" w:eastAsia="zh-CN"/>
              </w:rPr>
              <w:t>2019级研究生培养过程完成情况；</w:t>
            </w: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7" w:hRule="atLeast"/>
          <w:jc w:val="center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eastAsia="仿宋_GB2312" w:cs="宋体" w:asciiTheme="minorEastAsia" w:hAnsiTheme="minorEastAsia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20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19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级研究生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学术活动和文献阅读</w:t>
            </w:r>
          </w:p>
        </w:tc>
        <w:tc>
          <w:tcPr>
            <w:tcW w:w="83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2241"/>
              </w:tabs>
              <w:jc w:val="left"/>
              <w:rPr>
                <w:rFonts w:hint="eastAsia" w:ascii="微软雅黑" w:hAnsi="微软雅黑" w:eastAsia="微软雅黑" w:cs="宋体"/>
                <w:kern w:val="0"/>
                <w:sz w:val="22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  <w:jc w:val="center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仿宋_GB2312" w:cs="宋体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201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9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级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研究生中期中期考核完成情况</w:t>
            </w:r>
          </w:p>
        </w:tc>
        <w:tc>
          <w:tcPr>
            <w:tcW w:w="83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4" w:hRule="atLeast"/>
          <w:jc w:val="center"/>
        </w:trPr>
        <w:tc>
          <w:tcPr>
            <w:tcW w:w="11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仿宋_GB2312" w:cs="宋体"/>
                <w:kern w:val="0"/>
                <w:sz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201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9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级研究生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论文开题完成情况</w:t>
            </w:r>
          </w:p>
        </w:tc>
        <w:tc>
          <w:tcPr>
            <w:tcW w:w="83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9" w:hRule="atLeast"/>
          <w:jc w:val="center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2021级研究生导师落实情况</w:t>
            </w:r>
          </w:p>
        </w:tc>
        <w:tc>
          <w:tcPr>
            <w:tcW w:w="83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2"/>
              </w:rPr>
            </w:pPr>
          </w:p>
        </w:tc>
      </w:tr>
    </w:tbl>
    <w:p>
      <w:pPr>
        <w:rPr>
          <w:rFonts w:hint="eastAsia" w:eastAsiaTheme="minorEastAsia"/>
          <w:lang w:val="en-US" w:eastAsia="zh-CN"/>
        </w:rPr>
      </w:pPr>
      <w:bookmarkStart w:id="0" w:name="_GoBack"/>
      <w:bookmarkEnd w:id="0"/>
    </w:p>
    <w:sectPr>
      <w:pgSz w:w="11906" w:h="16838"/>
      <w:pgMar w:top="1304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D4DCC"/>
    <w:rsid w:val="00093F7B"/>
    <w:rsid w:val="0030750D"/>
    <w:rsid w:val="0065684F"/>
    <w:rsid w:val="008C6372"/>
    <w:rsid w:val="00905481"/>
    <w:rsid w:val="00DD4DCC"/>
    <w:rsid w:val="08502178"/>
    <w:rsid w:val="18125871"/>
    <w:rsid w:val="2F566BBD"/>
    <w:rsid w:val="4418635E"/>
    <w:rsid w:val="587F4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39</Words>
  <Characters>224</Characters>
  <Lines>1</Lines>
  <Paragraphs>1</Paragraphs>
  <TotalTime>25</TotalTime>
  <ScaleCrop>false</ScaleCrop>
  <LinksUpToDate>false</LinksUpToDate>
  <CharactersWithSpaces>262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2019-09-08T16:59:00Z</dcterms:created>
  <dc:creator>dreamsummit</dc:creator>
  <cp:lastModifiedBy>可乐</cp:lastModifiedBy>
  <cp:lastPrinted>2021-04-29T03:08:26Z</cp:lastPrinted>
  <dcterms:modified xsi:type="dcterms:W3CDTF">2021-04-29T03:09:10Z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