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2FE" w14:textId="5675FCC9" w:rsidR="00E3173F" w:rsidRDefault="005127EB" w:rsidP="00DF2FA8">
      <w:pPr>
        <w:spacing w:line="360" w:lineRule="auto"/>
        <w:ind w:firstLineChars="200" w:firstLine="723"/>
        <w:jc w:val="center"/>
        <w:rPr>
          <w:rFonts w:ascii="方正小标宋简体" w:eastAsia="方正小标宋简体" w:hAnsi="方正小标宋简体" w:cs="方正小标宋简体"/>
          <w:sz w:val="44"/>
          <w:szCs w:val="44"/>
        </w:rPr>
      </w:pPr>
      <w:r>
        <w:rPr>
          <w:rFonts w:ascii="宋体" w:hAnsi="宋体" w:cs="宋体" w:hint="eastAsia"/>
          <w:b/>
          <w:sz w:val="36"/>
          <w:szCs w:val="36"/>
        </w:rPr>
        <w:t>采购需求表</w:t>
      </w:r>
      <w:r w:rsidR="006B0ACC">
        <w:rPr>
          <w:rFonts w:ascii="宋体" w:hAnsi="宋体" w:cs="宋体" w:hint="eastAsia"/>
          <w:b/>
          <w:sz w:val="36"/>
          <w:szCs w:val="36"/>
        </w:rPr>
        <w:t xml:space="preserve"> </w:t>
      </w:r>
    </w:p>
    <w:p w14:paraId="3A261957" w14:textId="77777777" w:rsidR="00E3173F" w:rsidRDefault="005127EB" w:rsidP="00DF2FA8">
      <w:pPr>
        <w:spacing w:line="360" w:lineRule="auto"/>
        <w:rPr>
          <w:rFonts w:ascii="宋体" w:hAnsi="宋体" w:cs="宋体"/>
          <w:b/>
          <w:color w:val="000000"/>
          <w:sz w:val="24"/>
          <w:szCs w:val="20"/>
        </w:rPr>
      </w:pPr>
      <w:r>
        <w:rPr>
          <w:rFonts w:ascii="宋体" w:hAnsi="宋体" w:cs="宋体" w:hint="eastAsia"/>
          <w:b/>
          <w:color w:val="000000"/>
          <w:sz w:val="24"/>
          <w:szCs w:val="20"/>
        </w:rPr>
        <w:t>（一）项目名称</w:t>
      </w:r>
    </w:p>
    <w:p w14:paraId="472A0D10" w14:textId="77777777" w:rsidR="00E3173F" w:rsidRDefault="005127EB" w:rsidP="00DF2FA8">
      <w:pPr>
        <w:spacing w:line="360" w:lineRule="auto"/>
        <w:rPr>
          <w:rFonts w:ascii="宋体" w:hAnsi="宋体" w:cs="宋体"/>
          <w:b/>
          <w:color w:val="000000"/>
          <w:sz w:val="24"/>
          <w:szCs w:val="20"/>
        </w:rPr>
      </w:pPr>
      <w:r>
        <w:rPr>
          <w:rFonts w:ascii="宋体" w:hAnsi="宋体" w:cs="宋体" w:hint="eastAsia"/>
          <w:b/>
          <w:color w:val="000000"/>
          <w:sz w:val="24"/>
          <w:szCs w:val="20"/>
        </w:rPr>
        <w:t>2025年安徽建筑大学紫云路校区电力增容（高压电缆敷设等设备安装改造）工程</w:t>
      </w:r>
    </w:p>
    <w:p w14:paraId="19A6DAC5" w14:textId="77777777" w:rsidR="00E3173F" w:rsidRDefault="005127EB" w:rsidP="00DF2FA8">
      <w:pPr>
        <w:numPr>
          <w:ilvl w:val="0"/>
          <w:numId w:val="1"/>
        </w:numPr>
        <w:spacing w:line="360" w:lineRule="auto"/>
        <w:rPr>
          <w:rFonts w:ascii="宋体" w:hAnsi="宋体" w:cs="宋体"/>
          <w:b/>
          <w:color w:val="000000"/>
          <w:sz w:val="24"/>
          <w:szCs w:val="20"/>
        </w:rPr>
      </w:pPr>
      <w:r>
        <w:rPr>
          <w:rFonts w:ascii="宋体" w:hAnsi="宋体" w:cs="宋体" w:hint="eastAsia"/>
          <w:b/>
          <w:color w:val="000000"/>
          <w:sz w:val="24"/>
          <w:szCs w:val="20"/>
        </w:rPr>
        <w:t xml:space="preserve">项目预算  </w:t>
      </w:r>
    </w:p>
    <w:p w14:paraId="5CD377EB" w14:textId="0DA7B634" w:rsidR="00E3173F" w:rsidRDefault="00CE0F21" w:rsidP="00DF2FA8">
      <w:pPr>
        <w:spacing w:line="360" w:lineRule="auto"/>
        <w:ind w:firstLineChars="500" w:firstLine="1200"/>
        <w:rPr>
          <w:rFonts w:ascii="宋体" w:hAnsi="宋体" w:cs="宋体"/>
          <w:color w:val="000000"/>
          <w:sz w:val="24"/>
          <w:u w:val="single"/>
        </w:rPr>
      </w:pPr>
      <w:r>
        <w:rPr>
          <w:rFonts w:ascii="宋体" w:hAnsi="宋体" w:cs="宋体"/>
          <w:color w:val="000000"/>
          <w:sz w:val="24"/>
          <w:u w:val="single"/>
        </w:rPr>
        <w:t>280</w:t>
      </w:r>
      <w:r w:rsidR="005127EB">
        <w:rPr>
          <w:rFonts w:ascii="宋体" w:hAnsi="宋体" w:cs="宋体" w:hint="eastAsia"/>
          <w:color w:val="000000"/>
          <w:sz w:val="24"/>
          <w:u w:val="single"/>
        </w:rPr>
        <w:t xml:space="preserve"> </w:t>
      </w:r>
      <w:r w:rsidR="005127EB">
        <w:rPr>
          <w:rFonts w:ascii="宋体" w:hAnsi="宋体" w:cs="宋体" w:hint="eastAsia"/>
          <w:color w:val="000000"/>
          <w:sz w:val="24"/>
        </w:rPr>
        <w:t>万元</w:t>
      </w:r>
    </w:p>
    <w:p w14:paraId="1BA517D3" w14:textId="77777777" w:rsidR="00E3173F" w:rsidRDefault="005127EB" w:rsidP="00DF2FA8">
      <w:pPr>
        <w:spacing w:line="360" w:lineRule="auto"/>
        <w:rPr>
          <w:rFonts w:ascii="宋体" w:hAnsi="宋体" w:cs="宋体"/>
          <w:b/>
          <w:color w:val="000000"/>
          <w:sz w:val="24"/>
          <w:szCs w:val="20"/>
        </w:rPr>
      </w:pPr>
      <w:r>
        <w:rPr>
          <w:rFonts w:ascii="宋体" w:hAnsi="宋体" w:cs="宋体" w:hint="eastAsia"/>
          <w:b/>
          <w:color w:val="000000"/>
          <w:sz w:val="24"/>
          <w:szCs w:val="20"/>
        </w:rPr>
        <w:t>（三）项目联系人及联系方式</w:t>
      </w:r>
      <w:bookmarkStart w:id="0" w:name="_GoBack"/>
      <w:bookmarkEnd w:id="0"/>
    </w:p>
    <w:p w14:paraId="115ED669"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项目联系人：汤老师    联系方式：0551-63828309</w:t>
      </w:r>
    </w:p>
    <w:p w14:paraId="4C3FC97F" w14:textId="77777777" w:rsidR="00E3173F" w:rsidRDefault="005127EB" w:rsidP="00DF2FA8">
      <w:pPr>
        <w:spacing w:line="360" w:lineRule="auto"/>
        <w:rPr>
          <w:rFonts w:ascii="宋体" w:hAnsi="宋体" w:cs="宋体"/>
          <w:b/>
          <w:sz w:val="24"/>
          <w:szCs w:val="20"/>
        </w:rPr>
      </w:pPr>
      <w:r>
        <w:rPr>
          <w:rFonts w:ascii="宋体" w:hAnsi="宋体" w:cs="宋体" w:hint="eastAsia"/>
          <w:b/>
          <w:color w:val="000000"/>
          <w:sz w:val="24"/>
          <w:szCs w:val="20"/>
        </w:rPr>
        <w:t>（四）工程概况及</w:t>
      </w:r>
      <w:r>
        <w:rPr>
          <w:rFonts w:ascii="宋体" w:hAnsi="宋体" w:cs="宋体" w:hint="eastAsia"/>
          <w:b/>
          <w:sz w:val="24"/>
          <w:szCs w:val="20"/>
        </w:rPr>
        <w:t>建设内容</w:t>
      </w:r>
    </w:p>
    <w:p w14:paraId="13A61A66" w14:textId="77777777" w:rsidR="00E3173F" w:rsidRDefault="005127EB" w:rsidP="00DF2FA8">
      <w:pPr>
        <w:spacing w:line="360" w:lineRule="auto"/>
        <w:ind w:firstLineChars="200" w:firstLine="480"/>
        <w:rPr>
          <w:rFonts w:ascii="宋体" w:hAnsi="宋体" w:cs="宋体"/>
          <w:sz w:val="24"/>
        </w:rPr>
      </w:pPr>
      <w:r>
        <w:rPr>
          <w:rFonts w:ascii="宋体" w:hAnsi="宋体" w:cs="宋体" w:hint="eastAsia"/>
          <w:sz w:val="24"/>
        </w:rPr>
        <w:t>由于安徽建筑大学紫云路校区新建部分楼宇，当前供电容量已无法满足用电需求。经学校申请，国家电网合肥市供电公司批复我校一条专线（佛掌变10</w:t>
      </w:r>
      <w:proofErr w:type="gramStart"/>
      <w:r>
        <w:rPr>
          <w:rFonts w:ascii="宋体" w:hAnsi="宋体" w:cs="宋体" w:hint="eastAsia"/>
          <w:sz w:val="24"/>
        </w:rPr>
        <w:t>千伏建</w:t>
      </w:r>
      <w:proofErr w:type="gramEnd"/>
      <w:r>
        <w:rPr>
          <w:rFonts w:ascii="宋体" w:hAnsi="宋体" w:cs="宋体" w:hint="eastAsia"/>
          <w:sz w:val="24"/>
        </w:rPr>
        <w:t>大线）。</w:t>
      </w:r>
    </w:p>
    <w:p w14:paraId="0E97D073" w14:textId="09EFC89D" w:rsidR="00E3173F" w:rsidRDefault="005127EB" w:rsidP="00DF2FA8">
      <w:pPr>
        <w:spacing w:line="360" w:lineRule="auto"/>
        <w:ind w:firstLineChars="200" w:firstLine="480"/>
        <w:rPr>
          <w:rFonts w:ascii="宋体" w:hAnsi="宋体" w:cs="宋体"/>
          <w:sz w:val="24"/>
        </w:rPr>
      </w:pPr>
      <w:r>
        <w:rPr>
          <w:rFonts w:ascii="宋体" w:hAnsi="宋体" w:cs="宋体" w:hint="eastAsia"/>
          <w:sz w:val="24"/>
        </w:rPr>
        <w:t>需</w:t>
      </w:r>
      <w:proofErr w:type="gramStart"/>
      <w:r>
        <w:rPr>
          <w:rFonts w:ascii="宋体" w:hAnsi="宋体" w:cs="宋体" w:hint="eastAsia"/>
          <w:sz w:val="24"/>
        </w:rPr>
        <w:t>从国网合肥市</w:t>
      </w:r>
      <w:proofErr w:type="gramEnd"/>
      <w:r>
        <w:rPr>
          <w:rFonts w:ascii="宋体" w:hAnsi="宋体" w:cs="宋体" w:hint="eastAsia"/>
          <w:sz w:val="24"/>
        </w:rPr>
        <w:t>供电公司佛掌110千伏变电站敷设ZA-YJV22-8.7/15(17.5)</w:t>
      </w:r>
      <w:proofErr w:type="spellStart"/>
      <w:r>
        <w:rPr>
          <w:rFonts w:ascii="宋体" w:hAnsi="宋体" w:cs="宋体" w:hint="eastAsia"/>
          <w:sz w:val="24"/>
        </w:rPr>
        <w:t>kv</w:t>
      </w:r>
      <w:proofErr w:type="spellEnd"/>
      <w:r>
        <w:rPr>
          <w:rFonts w:ascii="宋体" w:hAnsi="宋体" w:cs="宋体" w:hint="eastAsia"/>
          <w:sz w:val="24"/>
        </w:rPr>
        <w:t>(A类）3X400mm²电缆约1785米到学校第一开闭所。同时对第一开闭所</w:t>
      </w:r>
      <w:proofErr w:type="gramStart"/>
      <w:r>
        <w:rPr>
          <w:rFonts w:ascii="宋体" w:hAnsi="宋体" w:cs="宋体" w:hint="eastAsia"/>
          <w:sz w:val="24"/>
        </w:rPr>
        <w:t>高压室</w:t>
      </w:r>
      <w:proofErr w:type="gramEnd"/>
      <w:r>
        <w:rPr>
          <w:rFonts w:ascii="宋体" w:hAnsi="宋体" w:cs="宋体" w:hint="eastAsia"/>
          <w:sz w:val="24"/>
        </w:rPr>
        <w:t>进行改造、安装11台高压柜（新购置3台）等项目内容</w:t>
      </w:r>
      <w:r w:rsidR="00AC1231">
        <w:rPr>
          <w:rFonts w:ascii="宋体" w:hAnsi="宋体" w:cs="宋体" w:hint="eastAsia"/>
          <w:sz w:val="24"/>
        </w:rPr>
        <w:t>，工期3</w:t>
      </w:r>
      <w:r w:rsidR="00AC1231">
        <w:rPr>
          <w:rFonts w:ascii="宋体" w:hAnsi="宋体" w:cs="宋体"/>
          <w:sz w:val="24"/>
        </w:rPr>
        <w:t>0</w:t>
      </w:r>
      <w:r w:rsidR="00011843">
        <w:rPr>
          <w:rFonts w:ascii="宋体" w:hAnsi="宋体" w:cs="宋体" w:hint="eastAsia"/>
          <w:sz w:val="24"/>
        </w:rPr>
        <w:t>日历天</w:t>
      </w:r>
      <w:r>
        <w:rPr>
          <w:rFonts w:ascii="宋体" w:hAnsi="宋体" w:cs="宋体" w:hint="eastAsia"/>
          <w:sz w:val="24"/>
        </w:rPr>
        <w:t>。</w:t>
      </w:r>
    </w:p>
    <w:p w14:paraId="2ADDAB49" w14:textId="77777777" w:rsidR="00E3173F" w:rsidRDefault="005127EB" w:rsidP="00DF2FA8">
      <w:pPr>
        <w:spacing w:line="360" w:lineRule="auto"/>
        <w:rPr>
          <w:rFonts w:ascii="宋体" w:hAnsi="宋体" w:cs="宋体"/>
          <w:b/>
          <w:color w:val="000000"/>
          <w:sz w:val="28"/>
          <w:szCs w:val="28"/>
        </w:rPr>
      </w:pPr>
      <w:r>
        <w:rPr>
          <w:rFonts w:ascii="宋体" w:hAnsi="宋体" w:cs="宋体" w:hint="eastAsia"/>
          <w:b/>
          <w:color w:val="000000"/>
          <w:sz w:val="24"/>
          <w:szCs w:val="20"/>
        </w:rPr>
        <w:t>（五）项目是否分包及分包预算</w:t>
      </w:r>
    </w:p>
    <w:p w14:paraId="30A6A96A" w14:textId="77777777" w:rsidR="00E3173F" w:rsidRDefault="005127EB" w:rsidP="00DF2FA8">
      <w:pPr>
        <w:spacing w:line="360" w:lineRule="auto"/>
        <w:ind w:firstLineChars="400" w:firstLine="840"/>
        <w:outlineLvl w:val="1"/>
        <w:rPr>
          <w:rFonts w:ascii="宋体" w:hAnsi="宋体" w:cs="宋体"/>
          <w:color w:val="000000"/>
          <w:szCs w:val="21"/>
        </w:rPr>
      </w:pPr>
      <w:r>
        <w:rPr>
          <w:rFonts w:ascii="宋体" w:hAnsi="宋体" w:cs="宋体" w:hint="eastAsia"/>
          <w:color w:val="000000"/>
          <w:szCs w:val="21"/>
        </w:rPr>
        <w:sym w:font="Wingdings 2" w:char="0052"/>
      </w:r>
      <w:r>
        <w:rPr>
          <w:rFonts w:ascii="宋体" w:hAnsi="宋体" w:cs="宋体" w:hint="eastAsia"/>
          <w:color w:val="000000"/>
          <w:szCs w:val="21"/>
        </w:rPr>
        <w:t xml:space="preserve">否，共1 </w:t>
      </w:r>
      <w:proofErr w:type="gramStart"/>
      <w:r>
        <w:rPr>
          <w:rFonts w:ascii="宋体" w:hAnsi="宋体" w:cs="宋体" w:hint="eastAsia"/>
          <w:color w:val="000000"/>
          <w:szCs w:val="21"/>
        </w:rPr>
        <w:t>个</w:t>
      </w:r>
      <w:proofErr w:type="gramEnd"/>
      <w:r>
        <w:rPr>
          <w:rFonts w:ascii="宋体" w:hAnsi="宋体" w:cs="宋体" w:hint="eastAsia"/>
          <w:color w:val="000000"/>
          <w:szCs w:val="21"/>
        </w:rPr>
        <w:t>包。</w:t>
      </w:r>
    </w:p>
    <w:p w14:paraId="69DAD7F9" w14:textId="77777777" w:rsidR="00E3173F" w:rsidRDefault="005127EB" w:rsidP="00DF2FA8">
      <w:pPr>
        <w:autoSpaceDE w:val="0"/>
        <w:autoSpaceDN w:val="0"/>
        <w:adjustRightInd w:val="0"/>
        <w:spacing w:line="360" w:lineRule="auto"/>
        <w:ind w:firstLineChars="400" w:firstLine="840"/>
        <w:rPr>
          <w:rFonts w:ascii="宋体" w:hAnsi="宋体"/>
          <w:b/>
          <w:sz w:val="24"/>
          <w:szCs w:val="18"/>
        </w:rPr>
      </w:pPr>
      <w:r>
        <w:rPr>
          <w:rFonts w:ascii="宋体" w:hAnsi="宋体" w:cs="宋体" w:hint="eastAsia"/>
          <w:color w:val="000000"/>
          <w:szCs w:val="21"/>
        </w:rPr>
        <w:t xml:space="preserve">□是，分为   </w:t>
      </w:r>
      <w:proofErr w:type="gramStart"/>
      <w:r>
        <w:rPr>
          <w:rFonts w:ascii="宋体" w:hAnsi="宋体" w:cs="宋体" w:hint="eastAsia"/>
          <w:color w:val="000000"/>
          <w:szCs w:val="21"/>
        </w:rPr>
        <w:t>个</w:t>
      </w:r>
      <w:proofErr w:type="gramEnd"/>
      <w:r>
        <w:rPr>
          <w:rFonts w:ascii="宋体" w:hAnsi="宋体" w:cs="宋体" w:hint="eastAsia"/>
          <w:color w:val="000000"/>
          <w:szCs w:val="21"/>
        </w:rPr>
        <w:t>包，第1包:分包名称，   万元，第2包:分包名称，   万元…</w:t>
      </w:r>
    </w:p>
    <w:p w14:paraId="74A2B74B" w14:textId="77777777" w:rsidR="00E3173F" w:rsidRDefault="005127EB" w:rsidP="00DF2FA8">
      <w:pPr>
        <w:spacing w:line="360" w:lineRule="auto"/>
        <w:rPr>
          <w:rFonts w:ascii="宋体" w:hAnsi="宋体" w:cs="宋体"/>
          <w:b/>
          <w:color w:val="000000"/>
          <w:sz w:val="24"/>
          <w:szCs w:val="20"/>
        </w:rPr>
      </w:pPr>
      <w:r>
        <w:rPr>
          <w:rFonts w:ascii="宋体" w:hAnsi="宋体" w:cs="宋体" w:hint="eastAsia"/>
          <w:b/>
          <w:sz w:val="24"/>
          <w:szCs w:val="20"/>
        </w:rPr>
        <w:t>（六）工程款（进度款）支付的方式和时间</w:t>
      </w:r>
    </w:p>
    <w:p w14:paraId="1BCC5BDB" w14:textId="77777777" w:rsidR="00E3173F" w:rsidRDefault="005127EB" w:rsidP="00DF2FA8">
      <w:pPr>
        <w:spacing w:line="360" w:lineRule="auto"/>
        <w:jc w:val="left"/>
        <w:rPr>
          <w:rFonts w:ascii="宋体" w:hAnsi="宋体" w:cs="宋体"/>
          <w:sz w:val="24"/>
        </w:rPr>
      </w:pPr>
      <w:r>
        <w:rPr>
          <w:rFonts w:ascii="宋体" w:hAnsi="宋体" w:cs="宋体" w:hint="eastAsia"/>
          <w:sz w:val="24"/>
        </w:rPr>
        <w:t>付款方式：①施工结束后付至合同总价（不包括暂列金额及合同减项部分）的75%。</w:t>
      </w:r>
      <w:r>
        <w:rPr>
          <w:rFonts w:ascii="宋体" w:hAnsi="宋体" w:cs="宋体" w:hint="eastAsia"/>
          <w:color w:val="000000"/>
          <w:sz w:val="24"/>
        </w:rPr>
        <w:t>②</w:t>
      </w:r>
      <w:r>
        <w:rPr>
          <w:rFonts w:ascii="宋体" w:hAnsi="宋体" w:cs="宋体" w:hint="eastAsia"/>
          <w:sz w:val="24"/>
        </w:rPr>
        <w:t>竣工验收合格、竣工资料</w:t>
      </w:r>
      <w:proofErr w:type="gramStart"/>
      <w:r>
        <w:rPr>
          <w:rFonts w:ascii="宋体" w:hAnsi="宋体" w:cs="宋体" w:hint="eastAsia"/>
          <w:sz w:val="24"/>
        </w:rPr>
        <w:t>齐备已</w:t>
      </w:r>
      <w:proofErr w:type="gramEnd"/>
      <w:r>
        <w:rPr>
          <w:rFonts w:ascii="宋体" w:hAnsi="宋体" w:cs="宋体" w:hint="eastAsia"/>
          <w:sz w:val="24"/>
        </w:rPr>
        <w:t>移交，结算审核结束后支付至审核金额的100%（扣除承包人应承担</w:t>
      </w:r>
      <w:r>
        <w:rPr>
          <w:rFonts w:cs="宋体" w:hint="eastAsia"/>
          <w:sz w:val="24"/>
        </w:rPr>
        <w:t>的</w:t>
      </w:r>
      <w:r>
        <w:rPr>
          <w:rFonts w:ascii="宋体" w:hAnsi="宋体" w:cs="宋体" w:hint="eastAsia"/>
          <w:sz w:val="24"/>
        </w:rPr>
        <w:t>从履约保证金中已扣留</w:t>
      </w:r>
      <w:r>
        <w:rPr>
          <w:rFonts w:cs="宋体" w:hint="eastAsia"/>
          <w:sz w:val="24"/>
        </w:rPr>
        <w:t>但</w:t>
      </w:r>
      <w:r>
        <w:rPr>
          <w:rFonts w:ascii="宋体" w:hAnsi="宋体" w:cs="宋体" w:hint="eastAsia"/>
          <w:sz w:val="24"/>
        </w:rPr>
        <w:t>不足部分的违约责任违约金，如有）。</w:t>
      </w:r>
    </w:p>
    <w:p w14:paraId="4A649DFD" w14:textId="77777777" w:rsidR="00E3173F" w:rsidRDefault="005127EB" w:rsidP="00DF2FA8">
      <w:pPr>
        <w:spacing w:line="360" w:lineRule="auto"/>
        <w:rPr>
          <w:rFonts w:ascii="宋体" w:hAnsi="宋体" w:cs="宋体"/>
          <w:b/>
          <w:sz w:val="24"/>
          <w:szCs w:val="20"/>
        </w:rPr>
      </w:pPr>
      <w:r>
        <w:rPr>
          <w:rFonts w:ascii="宋体" w:hAnsi="宋体" w:cs="宋体" w:hint="eastAsia"/>
          <w:b/>
          <w:sz w:val="24"/>
          <w:szCs w:val="20"/>
        </w:rPr>
        <w:t>（七）质量保证金</w:t>
      </w:r>
    </w:p>
    <w:p w14:paraId="32403646"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（1）工程质量保证金的形式：</w:t>
      </w:r>
      <w:r>
        <w:rPr>
          <w:rFonts w:ascii="宋体" w:hAnsi="宋体" w:cs="宋体" w:hint="eastAsia"/>
          <w:sz w:val="24"/>
        </w:rPr>
        <w:sym w:font="Wingdings" w:char="F0FE"/>
      </w:r>
      <w:r>
        <w:rPr>
          <w:rFonts w:ascii="宋体" w:hAnsi="宋体" w:cs="宋体" w:hint="eastAsia"/>
          <w:sz w:val="24"/>
        </w:rPr>
        <w:t>银行转账；</w:t>
      </w:r>
      <w:r>
        <w:rPr>
          <w:rFonts w:ascii="宋体" w:hAnsi="宋体" w:cs="宋体" w:hint="eastAsia"/>
          <w:sz w:val="24"/>
        </w:rPr>
        <w:sym w:font="Wingdings" w:char="F0FE"/>
      </w:r>
      <w:r>
        <w:rPr>
          <w:rFonts w:ascii="宋体" w:hAnsi="宋体" w:cs="宋体" w:hint="eastAsia"/>
          <w:sz w:val="24"/>
        </w:rPr>
        <w:t>银行电汇；</w:t>
      </w:r>
      <w:r>
        <w:rPr>
          <w:rFonts w:ascii="宋体" w:hAnsi="宋体" w:cs="宋体" w:hint="eastAsia"/>
          <w:sz w:val="24"/>
        </w:rPr>
        <w:sym w:font="Wingdings" w:char="00FE"/>
      </w:r>
      <w:r>
        <w:rPr>
          <w:rFonts w:ascii="宋体" w:hAnsi="宋体" w:cs="宋体" w:hint="eastAsia"/>
          <w:sz w:val="24"/>
        </w:rPr>
        <w:t>银行保函；</w:t>
      </w:r>
      <w:r>
        <w:rPr>
          <w:rFonts w:ascii="宋体" w:hAnsi="宋体" w:cs="宋体" w:hint="eastAsia"/>
          <w:sz w:val="24"/>
        </w:rPr>
        <w:sym w:font="Wingdings" w:char="F0FE"/>
      </w:r>
      <w:r>
        <w:rPr>
          <w:rFonts w:ascii="宋体" w:hAnsi="宋体" w:cs="宋体" w:hint="eastAsia"/>
          <w:sz w:val="24"/>
        </w:rPr>
        <w:t>担保机构担保；</w:t>
      </w:r>
      <w:r>
        <w:rPr>
          <w:rFonts w:ascii="宋体" w:hAnsi="宋体" w:cs="宋体" w:hint="eastAsia"/>
          <w:sz w:val="24"/>
        </w:rPr>
        <w:sym w:font="Wingdings" w:char="F0FE"/>
      </w:r>
      <w:r>
        <w:rPr>
          <w:rFonts w:ascii="宋体" w:hAnsi="宋体" w:cs="宋体" w:hint="eastAsia"/>
          <w:sz w:val="24"/>
        </w:rPr>
        <w:t>保证保险</w:t>
      </w:r>
    </w:p>
    <w:p w14:paraId="6E682294"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（2）工程质量保证金的金额：结算审核价的3%</w:t>
      </w:r>
    </w:p>
    <w:p w14:paraId="577939D1"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（3）工程质保金缴纳时间：工程结算审计最终付款前7个日历天；</w:t>
      </w:r>
    </w:p>
    <w:p w14:paraId="3F945C14"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（4）工程质量保证金缴纳账户：</w:t>
      </w:r>
    </w:p>
    <w:p w14:paraId="05F2DE89"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开户名称：安徽建筑大学</w:t>
      </w:r>
    </w:p>
    <w:p w14:paraId="586DD099"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开户银行：中国建设银行股份有限公司合肥钟楼支行</w:t>
      </w:r>
    </w:p>
    <w:p w14:paraId="4A8D16F6" w14:textId="77777777" w:rsidR="00E3173F" w:rsidRDefault="005127EB" w:rsidP="00DF2FA8">
      <w:pPr>
        <w:widowControl/>
        <w:spacing w:line="360" w:lineRule="auto"/>
        <w:ind w:firstLineChars="200" w:firstLine="480"/>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号：34001488608053004911</w:t>
      </w:r>
    </w:p>
    <w:p w14:paraId="678C36FB"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（5）工程质量保证金退还：工程缺陷责任期满后一次性退还。</w:t>
      </w:r>
    </w:p>
    <w:p w14:paraId="2BE3AF56"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（6）未按规定提交工程质量保证金：最终付款前一次性扣留。</w:t>
      </w:r>
    </w:p>
    <w:p w14:paraId="7FBA570E"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备注：</w:t>
      </w:r>
    </w:p>
    <w:p w14:paraId="5A033AE5" w14:textId="77777777" w:rsidR="00E3173F" w:rsidRDefault="005127EB" w:rsidP="00DF2FA8">
      <w:pPr>
        <w:spacing w:line="360" w:lineRule="auto"/>
        <w:ind w:firstLineChars="200" w:firstLine="480"/>
        <w:rPr>
          <w:rFonts w:ascii="宋体" w:hAnsi="宋体" w:cs="宋体"/>
          <w:sz w:val="24"/>
        </w:rPr>
      </w:pPr>
      <w:r>
        <w:rPr>
          <w:rFonts w:ascii="宋体" w:hAnsi="宋体" w:cs="宋体" w:hint="eastAsia"/>
          <w:sz w:val="24"/>
        </w:rPr>
        <w:t>①汇款时请备注“</w:t>
      </w:r>
      <w:r>
        <w:rPr>
          <w:rFonts w:ascii="宋体" w:hAnsi="宋体" w:cs="宋体" w:hint="eastAsia"/>
          <w:b/>
          <w:color w:val="000000"/>
          <w:sz w:val="24"/>
          <w:szCs w:val="20"/>
        </w:rPr>
        <w:t>2025年安徽建筑大学紫云路校区电力增容（高压电缆敷设等设备安装改造）工程</w:t>
      </w:r>
      <w:r>
        <w:rPr>
          <w:rFonts w:ascii="宋体" w:hAnsi="宋体" w:cs="宋体" w:hint="eastAsia"/>
          <w:sz w:val="24"/>
        </w:rPr>
        <w:t>”工程质量保证金和汇款人手机号。</w:t>
      </w:r>
    </w:p>
    <w:p w14:paraId="1553A732"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②担保形式：银行保函、担保机构出具的保函（担保机构担保）。以上各类机构出具</w:t>
      </w:r>
      <w:proofErr w:type="gramStart"/>
      <w:r>
        <w:rPr>
          <w:rFonts w:ascii="宋体" w:hAnsi="宋体" w:cs="宋体" w:hint="eastAsia"/>
          <w:sz w:val="24"/>
        </w:rPr>
        <w:t>的以担保函</w:t>
      </w:r>
      <w:proofErr w:type="gramEnd"/>
      <w:r>
        <w:rPr>
          <w:rFonts w:ascii="宋体" w:hAnsi="宋体" w:cs="宋体" w:hint="eastAsia"/>
          <w:sz w:val="24"/>
        </w:rPr>
        <w:t>、保证保险承担责任的方式均须满足无条件见索即付条件。</w:t>
      </w:r>
    </w:p>
    <w:p w14:paraId="4962FD3E" w14:textId="77777777" w:rsidR="00E3173F" w:rsidRDefault="005127EB" w:rsidP="00DF2FA8">
      <w:pPr>
        <w:widowControl/>
        <w:spacing w:line="360" w:lineRule="auto"/>
        <w:ind w:firstLineChars="200" w:firstLine="480"/>
        <w:jc w:val="left"/>
        <w:rPr>
          <w:rFonts w:ascii="宋体" w:hAnsi="宋体" w:cs="宋体"/>
          <w:b/>
          <w:sz w:val="28"/>
          <w:szCs w:val="28"/>
        </w:rPr>
      </w:pPr>
      <w:r>
        <w:rPr>
          <w:rFonts w:ascii="宋体" w:hAnsi="宋体" w:cs="宋体" w:hint="eastAsia"/>
          <w:sz w:val="24"/>
        </w:rPr>
        <w:t>注：成交供应商汇款时应备注项目名称、汇款人手机号等信息。</w:t>
      </w:r>
    </w:p>
    <w:p w14:paraId="57EE937C" w14:textId="77777777" w:rsidR="00E3173F" w:rsidRDefault="005127EB" w:rsidP="00DF2FA8">
      <w:pPr>
        <w:spacing w:line="360" w:lineRule="auto"/>
        <w:rPr>
          <w:rFonts w:ascii="宋体" w:hAnsi="宋体" w:cs="宋体"/>
          <w:b/>
          <w:sz w:val="24"/>
          <w:szCs w:val="28"/>
        </w:rPr>
      </w:pPr>
      <w:r>
        <w:rPr>
          <w:rFonts w:ascii="宋体" w:hAnsi="宋体" w:cs="宋体" w:hint="eastAsia"/>
          <w:b/>
          <w:sz w:val="24"/>
          <w:szCs w:val="28"/>
        </w:rPr>
        <w:t>（八）图纸</w:t>
      </w:r>
    </w:p>
    <w:p w14:paraId="64E04789"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有</w:t>
      </w:r>
    </w:p>
    <w:p w14:paraId="1F502E16" w14:textId="77777777" w:rsidR="00E3173F" w:rsidRDefault="005127EB" w:rsidP="00DF2FA8">
      <w:pPr>
        <w:spacing w:line="360" w:lineRule="auto"/>
        <w:rPr>
          <w:rFonts w:ascii="宋体" w:hAnsi="宋体" w:cs="宋体"/>
          <w:b/>
          <w:sz w:val="28"/>
          <w:szCs w:val="28"/>
        </w:rPr>
      </w:pPr>
      <w:r>
        <w:rPr>
          <w:rFonts w:ascii="宋体" w:hAnsi="宋体" w:cs="宋体" w:hint="eastAsia"/>
          <w:b/>
          <w:sz w:val="24"/>
          <w:szCs w:val="28"/>
        </w:rPr>
        <w:t xml:space="preserve">（九）工程量清单及控制价                            </w:t>
      </w:r>
    </w:p>
    <w:p w14:paraId="564F3711" w14:textId="267EB6A0" w:rsidR="00E3173F" w:rsidRDefault="00DF2FA8" w:rsidP="00DF2FA8">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制作中</w:t>
      </w:r>
    </w:p>
    <w:p w14:paraId="1E5F4CFB" w14:textId="77777777" w:rsidR="00E3173F" w:rsidRDefault="005127EB" w:rsidP="00DF2FA8">
      <w:pPr>
        <w:spacing w:line="360" w:lineRule="auto"/>
        <w:rPr>
          <w:rFonts w:ascii="宋体" w:hAnsi="宋体" w:cs="宋体"/>
          <w:b/>
          <w:sz w:val="24"/>
          <w:szCs w:val="28"/>
        </w:rPr>
      </w:pPr>
      <w:r>
        <w:rPr>
          <w:rFonts w:ascii="宋体" w:hAnsi="宋体" w:cs="宋体" w:hint="eastAsia"/>
          <w:b/>
          <w:sz w:val="24"/>
          <w:szCs w:val="28"/>
        </w:rPr>
        <w:t>（十）报价要求</w:t>
      </w:r>
    </w:p>
    <w:p w14:paraId="7EBCC573"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1、按照工程项目清单内容及各项详细要求填报分部、分项单价及综合单价和总价；</w:t>
      </w:r>
    </w:p>
    <w:p w14:paraId="50B06DCB"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2、报价应含工程项目预留金（以工程量清单中暂列金额为准）、保洁、拆除、施工产生的全部垃圾外运等相关一切施工费用(垃圾需运到学校外允许存放处)；</w:t>
      </w:r>
    </w:p>
    <w:p w14:paraId="3D03F1FC"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3、报价措施中应</w:t>
      </w:r>
      <w:proofErr w:type="gramStart"/>
      <w:r>
        <w:rPr>
          <w:rFonts w:ascii="宋体" w:hAnsi="宋体" w:cs="宋体" w:hint="eastAsia"/>
          <w:sz w:val="24"/>
        </w:rPr>
        <w:t>含施工</w:t>
      </w:r>
      <w:proofErr w:type="gramEnd"/>
      <w:r>
        <w:rPr>
          <w:rFonts w:ascii="宋体" w:hAnsi="宋体" w:cs="宋体" w:hint="eastAsia"/>
          <w:sz w:val="24"/>
        </w:rPr>
        <w:t>安全保护等产生的一切措施费用，要求施工作业前需在</w:t>
      </w:r>
      <w:proofErr w:type="gramStart"/>
      <w:r>
        <w:rPr>
          <w:rFonts w:ascii="宋体" w:hAnsi="宋体" w:cs="宋体" w:hint="eastAsia"/>
          <w:sz w:val="24"/>
        </w:rPr>
        <w:t>配电房临空位</w:t>
      </w:r>
      <w:proofErr w:type="gramEnd"/>
      <w:r>
        <w:rPr>
          <w:rFonts w:ascii="宋体" w:hAnsi="宋体" w:cs="宋体" w:hint="eastAsia"/>
          <w:sz w:val="24"/>
        </w:rPr>
        <w:t>置安装安全防护围挡，并经验收合格后允许开始施工。</w:t>
      </w:r>
    </w:p>
    <w:p w14:paraId="412841F2"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4、承包方式：总价包干（包质量、包工包料、包防火防盗安全、</w:t>
      </w:r>
      <w:proofErr w:type="gramStart"/>
      <w:r>
        <w:rPr>
          <w:rFonts w:ascii="宋体" w:hAnsi="宋体" w:cs="宋体" w:hint="eastAsia"/>
          <w:sz w:val="24"/>
        </w:rPr>
        <w:t>包规范</w:t>
      </w:r>
      <w:proofErr w:type="gramEnd"/>
      <w:r>
        <w:rPr>
          <w:rFonts w:ascii="宋体" w:hAnsi="宋体" w:cs="宋体" w:hint="eastAsia"/>
          <w:sz w:val="24"/>
        </w:rPr>
        <w:t>用工、包文明施工）。</w:t>
      </w:r>
    </w:p>
    <w:p w14:paraId="24883647" w14:textId="48FC93C9" w:rsidR="006B0ACC" w:rsidRPr="006B0ACC" w:rsidRDefault="006B0ACC" w:rsidP="00DF2FA8">
      <w:pPr>
        <w:widowControl/>
        <w:spacing w:line="360" w:lineRule="auto"/>
        <w:jc w:val="left"/>
        <w:rPr>
          <w:rFonts w:ascii="宋体" w:hAnsi="宋体" w:cs="宋体"/>
          <w:b/>
          <w:sz w:val="24"/>
          <w:szCs w:val="28"/>
        </w:rPr>
      </w:pPr>
      <w:r w:rsidRPr="006B0ACC">
        <w:rPr>
          <w:rFonts w:ascii="宋体" w:hAnsi="宋体" w:cs="宋体" w:hint="eastAsia"/>
          <w:b/>
          <w:sz w:val="24"/>
          <w:szCs w:val="28"/>
        </w:rPr>
        <w:t>（十一）技术要求</w:t>
      </w:r>
    </w:p>
    <w:p w14:paraId="0487086E" w14:textId="29C2C0CC" w:rsidR="00E3173F" w:rsidRDefault="006B0ACC" w:rsidP="00DF2FA8">
      <w:pPr>
        <w:widowControl/>
        <w:spacing w:line="360" w:lineRule="auto"/>
        <w:ind w:firstLineChars="200" w:firstLine="482"/>
        <w:jc w:val="left"/>
        <w:rPr>
          <w:rFonts w:ascii="宋体" w:hAnsi="宋体" w:cs="宋体"/>
          <w:b/>
          <w:bCs/>
          <w:sz w:val="24"/>
        </w:rPr>
      </w:pPr>
      <w:r>
        <w:rPr>
          <w:rFonts w:ascii="宋体" w:hAnsi="宋体" w:cs="宋体"/>
          <w:b/>
          <w:bCs/>
          <w:sz w:val="24"/>
        </w:rPr>
        <w:t>1</w:t>
      </w:r>
      <w:r w:rsidR="005127EB">
        <w:rPr>
          <w:rFonts w:ascii="宋体" w:hAnsi="宋体" w:cs="宋体" w:hint="eastAsia"/>
          <w:b/>
          <w:bCs/>
          <w:sz w:val="24"/>
        </w:rPr>
        <w:t>、</w:t>
      </w:r>
      <w:r w:rsidR="005127EB">
        <w:rPr>
          <w:rFonts w:hint="eastAsia"/>
          <w:b/>
          <w:bCs/>
          <w:sz w:val="28"/>
          <w:szCs w:val="36"/>
        </w:rPr>
        <w:t>外线</w:t>
      </w:r>
      <w:r w:rsidR="005127EB">
        <w:rPr>
          <w:rFonts w:hint="eastAsia"/>
          <w:b/>
          <w:bCs/>
          <w:sz w:val="28"/>
          <w:szCs w:val="36"/>
        </w:rPr>
        <w:t>3X400mm</w:t>
      </w:r>
      <w:r w:rsidR="005127EB">
        <w:rPr>
          <w:rFonts w:hint="eastAsia"/>
          <w:b/>
          <w:bCs/>
          <w:sz w:val="28"/>
          <w:szCs w:val="36"/>
        </w:rPr>
        <w:t>²高压电缆敷设</w:t>
      </w:r>
      <w:r w:rsidR="005127EB">
        <w:rPr>
          <w:rFonts w:ascii="宋体" w:hAnsi="宋体" w:cs="宋体" w:hint="eastAsia"/>
          <w:b/>
          <w:bCs/>
          <w:sz w:val="24"/>
        </w:rPr>
        <w:t xml:space="preserve">： </w:t>
      </w:r>
    </w:p>
    <w:p w14:paraId="32CE35F8"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1）从佛掌110KV变电站出线间隔沿变电站东侧向南52米至2#工井，由2#</w:t>
      </w:r>
      <w:proofErr w:type="gramStart"/>
      <w:r>
        <w:rPr>
          <w:rFonts w:ascii="宋体" w:hAnsi="宋体" w:cs="宋体" w:hint="eastAsia"/>
          <w:sz w:val="24"/>
        </w:rPr>
        <w:t>工井向</w:t>
      </w:r>
      <w:proofErr w:type="gramEnd"/>
      <w:r>
        <w:rPr>
          <w:rFonts w:ascii="宋体" w:hAnsi="宋体" w:cs="宋体" w:hint="eastAsia"/>
          <w:sz w:val="24"/>
        </w:rPr>
        <w:t>西经3#、4#</w:t>
      </w:r>
      <w:proofErr w:type="gramStart"/>
      <w:r>
        <w:rPr>
          <w:rFonts w:ascii="宋体" w:hAnsi="宋体" w:cs="宋体" w:hint="eastAsia"/>
          <w:sz w:val="24"/>
        </w:rPr>
        <w:t>工井至</w:t>
      </w:r>
      <w:proofErr w:type="gramEnd"/>
      <w:r>
        <w:rPr>
          <w:rFonts w:ascii="宋体" w:hAnsi="宋体" w:cs="宋体" w:hint="eastAsia"/>
          <w:sz w:val="24"/>
        </w:rPr>
        <w:t>蓬莱路5#工井，沿蓬莱路向南至紫蓬路交口15#工井，</w:t>
      </w:r>
      <w:proofErr w:type="gramStart"/>
      <w:r>
        <w:rPr>
          <w:rFonts w:ascii="宋体" w:hAnsi="宋体" w:cs="宋体" w:hint="eastAsia"/>
          <w:sz w:val="24"/>
        </w:rPr>
        <w:t>由紫蓬</w:t>
      </w:r>
      <w:proofErr w:type="gramEnd"/>
      <w:r>
        <w:rPr>
          <w:rFonts w:ascii="宋体" w:hAnsi="宋体" w:cs="宋体" w:hint="eastAsia"/>
          <w:sz w:val="24"/>
        </w:rPr>
        <w:t>路南侧15#</w:t>
      </w:r>
      <w:proofErr w:type="gramStart"/>
      <w:r>
        <w:rPr>
          <w:rFonts w:ascii="宋体" w:hAnsi="宋体" w:cs="宋体" w:hint="eastAsia"/>
          <w:sz w:val="24"/>
        </w:rPr>
        <w:t>工井向东至</w:t>
      </w:r>
      <w:proofErr w:type="gramEnd"/>
      <w:r>
        <w:rPr>
          <w:rFonts w:ascii="宋体" w:hAnsi="宋体" w:cs="宋体" w:hint="eastAsia"/>
          <w:sz w:val="24"/>
        </w:rPr>
        <w:t>安徽建筑大学北大门23#工井，至校内第一开闭所</w:t>
      </w:r>
    </w:p>
    <w:p w14:paraId="7C88851E"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2）名称：高压电缆</w:t>
      </w:r>
    </w:p>
    <w:p w14:paraId="4B646B7D"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3）规格型号：ZA-YJV22-8.7/15(17.5)</w:t>
      </w:r>
      <w:proofErr w:type="spellStart"/>
      <w:r>
        <w:rPr>
          <w:rFonts w:ascii="宋体" w:hAnsi="宋体" w:cs="宋体" w:hint="eastAsia"/>
          <w:sz w:val="24"/>
        </w:rPr>
        <w:t>kv</w:t>
      </w:r>
      <w:proofErr w:type="spellEnd"/>
      <w:r>
        <w:rPr>
          <w:rFonts w:ascii="宋体" w:hAnsi="宋体" w:cs="宋体" w:hint="eastAsia"/>
          <w:sz w:val="24"/>
        </w:rPr>
        <w:t>(A类）3X400mm²</w:t>
      </w:r>
    </w:p>
    <w:p w14:paraId="13FEB74D"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4）敷设方式、部位：管内敷设市政200MPP管内穿电缆。</w:t>
      </w:r>
    </w:p>
    <w:p w14:paraId="6C36B47D" w14:textId="2A97CE47" w:rsidR="00E3173F" w:rsidRDefault="005127EB" w:rsidP="00DF2FA8">
      <w:pPr>
        <w:widowControl/>
        <w:spacing w:line="360" w:lineRule="auto"/>
        <w:ind w:firstLineChars="200" w:firstLine="480"/>
        <w:jc w:val="left"/>
        <w:rPr>
          <w:rFonts w:ascii="宋体" w:hAnsi="宋体"/>
          <w:szCs w:val="21"/>
        </w:rPr>
      </w:pPr>
      <w:r>
        <w:rPr>
          <w:rFonts w:ascii="宋体" w:hAnsi="宋体" w:cs="宋体" w:hint="eastAsia"/>
          <w:sz w:val="24"/>
        </w:rPr>
        <w:t>5）</w:t>
      </w:r>
      <w:r>
        <w:rPr>
          <w:rFonts w:ascii="宋体" w:hAnsi="宋体" w:cs="宋体" w:hint="eastAsia"/>
          <w:bCs/>
          <w:sz w:val="24"/>
        </w:rPr>
        <w:t>电缆中间接头制作安装（热熔接）21根、电缆终端头制作安装（冷缩式安装）6个，</w:t>
      </w:r>
      <w:proofErr w:type="gramStart"/>
      <w:r>
        <w:rPr>
          <w:rFonts w:ascii="宋体" w:hAnsi="宋体" w:hint="eastAsia"/>
          <w:szCs w:val="21"/>
        </w:rPr>
        <w:t>电缆工井</w:t>
      </w:r>
      <w:proofErr w:type="gramEnd"/>
      <w:r>
        <w:rPr>
          <w:rFonts w:ascii="宋体" w:hAnsi="宋体" w:hint="eastAsia"/>
          <w:szCs w:val="21"/>
        </w:rPr>
        <w:t>（100*800*1000）1座。</w:t>
      </w:r>
    </w:p>
    <w:p w14:paraId="767AAFBD" w14:textId="77777777" w:rsidR="00E3173F" w:rsidRDefault="005127EB" w:rsidP="00DF2FA8">
      <w:pPr>
        <w:widowControl/>
        <w:spacing w:line="360" w:lineRule="auto"/>
        <w:ind w:firstLineChars="200" w:firstLine="480"/>
        <w:jc w:val="left"/>
        <w:rPr>
          <w:rFonts w:ascii="宋体" w:hAnsi="宋体"/>
          <w:szCs w:val="21"/>
        </w:rPr>
      </w:pPr>
      <w:r>
        <w:rPr>
          <w:rFonts w:ascii="宋体" w:hAnsi="宋体" w:cs="宋体" w:hint="eastAsia"/>
          <w:sz w:val="24"/>
        </w:rPr>
        <w:t>6）具体参照图纸及清单。</w:t>
      </w:r>
    </w:p>
    <w:p w14:paraId="13CA85BB" w14:textId="31FEC84E" w:rsidR="00E3173F" w:rsidRDefault="006B0ACC" w:rsidP="00DF2FA8">
      <w:pPr>
        <w:widowControl/>
        <w:spacing w:line="360" w:lineRule="auto"/>
        <w:ind w:firstLineChars="200" w:firstLine="482"/>
        <w:jc w:val="left"/>
        <w:rPr>
          <w:rFonts w:ascii="宋体" w:hAnsi="宋体" w:cs="宋体"/>
          <w:b/>
          <w:bCs/>
          <w:sz w:val="24"/>
        </w:rPr>
      </w:pPr>
      <w:r>
        <w:rPr>
          <w:rFonts w:ascii="宋体" w:hAnsi="宋体" w:cs="宋体"/>
          <w:b/>
          <w:bCs/>
          <w:sz w:val="24"/>
        </w:rPr>
        <w:t>2</w:t>
      </w:r>
      <w:r w:rsidR="005127EB">
        <w:rPr>
          <w:rFonts w:ascii="宋体" w:hAnsi="宋体" w:cs="宋体" w:hint="eastAsia"/>
          <w:b/>
          <w:bCs/>
          <w:sz w:val="24"/>
        </w:rPr>
        <w:t>、校内顶管：</w:t>
      </w:r>
    </w:p>
    <w:p w14:paraId="452A58F1" w14:textId="77777777" w:rsidR="00E3173F" w:rsidRDefault="005127EB" w:rsidP="00DF2FA8">
      <w:pPr>
        <w:spacing w:line="360" w:lineRule="auto"/>
        <w:ind w:firstLineChars="200" w:firstLine="480"/>
        <w:rPr>
          <w:rFonts w:ascii="宋体" w:hAnsi="宋体" w:cs="宋体"/>
          <w:bCs/>
          <w:sz w:val="24"/>
        </w:rPr>
      </w:pPr>
      <w:r>
        <w:rPr>
          <w:rFonts w:ascii="宋体" w:hAnsi="宋体" w:cs="宋体" w:hint="eastAsia"/>
          <w:sz w:val="24"/>
        </w:rPr>
        <w:t>1）</w:t>
      </w:r>
      <w:r>
        <w:rPr>
          <w:rFonts w:ascii="宋体" w:hAnsi="宋体" w:cs="宋体" w:hint="eastAsia"/>
          <w:bCs/>
          <w:sz w:val="24"/>
        </w:rPr>
        <w:t>敷设200MPP管道（双孔顶管）246米</w:t>
      </w:r>
    </w:p>
    <w:p w14:paraId="06265F88" w14:textId="77777777" w:rsidR="00E3173F" w:rsidRDefault="005127EB" w:rsidP="00DF2FA8">
      <w:pPr>
        <w:spacing w:line="360" w:lineRule="auto"/>
        <w:ind w:firstLineChars="200" w:firstLine="480"/>
        <w:rPr>
          <w:rFonts w:ascii="宋体" w:hAnsi="宋体" w:cs="宋体"/>
          <w:bCs/>
          <w:sz w:val="24"/>
        </w:rPr>
      </w:pPr>
      <w:r>
        <w:rPr>
          <w:rFonts w:ascii="宋体" w:hAnsi="宋体" w:cs="宋体" w:hint="eastAsia"/>
          <w:bCs/>
          <w:sz w:val="24"/>
        </w:rPr>
        <w:t>2）材质：MPP管（壁厚12㎜）</w:t>
      </w:r>
    </w:p>
    <w:p w14:paraId="2B726800" w14:textId="77777777" w:rsidR="00E3173F" w:rsidRDefault="005127EB" w:rsidP="00DF2FA8">
      <w:pPr>
        <w:spacing w:line="360" w:lineRule="auto"/>
        <w:ind w:firstLineChars="200" w:firstLine="480"/>
        <w:rPr>
          <w:rFonts w:ascii="宋体" w:hAnsi="宋体" w:cs="宋体"/>
          <w:bCs/>
          <w:sz w:val="24"/>
        </w:rPr>
      </w:pPr>
      <w:r>
        <w:rPr>
          <w:rFonts w:ascii="宋体" w:hAnsi="宋体" w:cs="宋体" w:hint="eastAsia"/>
          <w:bCs/>
          <w:sz w:val="24"/>
        </w:rPr>
        <w:t>3）规格：DN200（内径）</w:t>
      </w:r>
    </w:p>
    <w:p w14:paraId="229F0743" w14:textId="77777777" w:rsidR="00E3173F" w:rsidRDefault="005127EB" w:rsidP="00DF2FA8">
      <w:pPr>
        <w:spacing w:line="360" w:lineRule="auto"/>
        <w:ind w:firstLineChars="200" w:firstLine="480"/>
        <w:rPr>
          <w:rFonts w:ascii="宋体" w:hAnsi="宋体" w:cs="宋体"/>
          <w:bCs/>
          <w:sz w:val="24"/>
        </w:rPr>
      </w:pPr>
      <w:r>
        <w:rPr>
          <w:rFonts w:ascii="宋体" w:hAnsi="宋体" w:cs="宋体" w:hint="eastAsia"/>
          <w:bCs/>
          <w:sz w:val="24"/>
        </w:rPr>
        <w:t>4）敷设方式：顶管、排管</w:t>
      </w:r>
    </w:p>
    <w:p w14:paraId="37AA3902" w14:textId="77777777" w:rsidR="00E3173F" w:rsidRDefault="005127EB" w:rsidP="00DF2FA8">
      <w:pPr>
        <w:spacing w:line="360" w:lineRule="auto"/>
        <w:ind w:firstLineChars="200" w:firstLine="480"/>
        <w:rPr>
          <w:rFonts w:ascii="宋体" w:hAnsi="宋体" w:cs="宋体"/>
          <w:bCs/>
          <w:sz w:val="24"/>
        </w:rPr>
      </w:pPr>
      <w:r>
        <w:rPr>
          <w:rFonts w:ascii="宋体" w:hAnsi="宋体" w:cs="宋体" w:hint="eastAsia"/>
          <w:bCs/>
          <w:sz w:val="24"/>
        </w:rPr>
        <w:t>5）</w:t>
      </w:r>
      <w:proofErr w:type="gramStart"/>
      <w:r>
        <w:rPr>
          <w:rFonts w:ascii="宋体" w:hAnsi="宋体" w:cs="宋体" w:hint="eastAsia"/>
          <w:bCs/>
          <w:sz w:val="24"/>
        </w:rPr>
        <w:t>含管沟</w:t>
      </w:r>
      <w:proofErr w:type="gramEnd"/>
      <w:r>
        <w:rPr>
          <w:rFonts w:ascii="宋体" w:hAnsi="宋体" w:cs="宋体" w:hint="eastAsia"/>
          <w:bCs/>
          <w:sz w:val="24"/>
        </w:rPr>
        <w:t>管道包封、现状路面、</w:t>
      </w:r>
      <w:proofErr w:type="gramStart"/>
      <w:r>
        <w:rPr>
          <w:rFonts w:ascii="宋体" w:hAnsi="宋体" w:cs="宋体" w:hint="eastAsia"/>
          <w:bCs/>
          <w:sz w:val="24"/>
        </w:rPr>
        <w:t>绿植的</w:t>
      </w:r>
      <w:proofErr w:type="gramEnd"/>
      <w:r>
        <w:rPr>
          <w:rFonts w:ascii="宋体" w:hAnsi="宋体" w:cs="宋体" w:hint="eastAsia"/>
          <w:bCs/>
          <w:sz w:val="24"/>
        </w:rPr>
        <w:t>拆除与恢复</w:t>
      </w:r>
    </w:p>
    <w:p w14:paraId="25DD2B81" w14:textId="77777777" w:rsidR="00E3173F" w:rsidRDefault="005127EB" w:rsidP="00DF2FA8">
      <w:pPr>
        <w:spacing w:line="360" w:lineRule="auto"/>
        <w:ind w:firstLineChars="200" w:firstLine="480"/>
        <w:rPr>
          <w:rFonts w:ascii="宋体" w:hAnsi="宋体" w:cs="宋体"/>
          <w:bCs/>
          <w:sz w:val="24"/>
        </w:rPr>
      </w:pPr>
      <w:r>
        <w:rPr>
          <w:rFonts w:ascii="宋体" w:hAnsi="宋体" w:cs="宋体" w:hint="eastAsia"/>
          <w:bCs/>
          <w:sz w:val="24"/>
        </w:rPr>
        <w:t xml:space="preserve">6）MPP 高压强电穿线管材材质，须为原生料生产的管材， 严禁使用回收再生料生产的管材； </w:t>
      </w:r>
    </w:p>
    <w:p w14:paraId="780AEC00" w14:textId="77777777" w:rsidR="00E3173F" w:rsidRDefault="005127EB" w:rsidP="00DF2FA8">
      <w:pPr>
        <w:widowControl/>
        <w:spacing w:line="360" w:lineRule="auto"/>
        <w:ind w:firstLineChars="200" w:firstLine="480"/>
        <w:jc w:val="left"/>
        <w:rPr>
          <w:rFonts w:ascii="宋体" w:hAnsi="宋体" w:cs="宋体"/>
          <w:bCs/>
          <w:sz w:val="24"/>
        </w:rPr>
      </w:pPr>
      <w:r>
        <w:rPr>
          <w:rFonts w:ascii="宋体" w:hAnsi="宋体" w:cs="宋体" w:hint="eastAsia"/>
          <w:bCs/>
          <w:sz w:val="24"/>
        </w:rPr>
        <w:t>7）推荐品牌：选用“国通”“中财”、“华亚”。</w:t>
      </w:r>
    </w:p>
    <w:p w14:paraId="03F91C9A"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8）具体参照图纸及清单。</w:t>
      </w:r>
    </w:p>
    <w:p w14:paraId="2A5D5120" w14:textId="4C284915" w:rsidR="00E3173F" w:rsidRDefault="006B0ACC" w:rsidP="00DF2FA8">
      <w:pPr>
        <w:widowControl/>
        <w:spacing w:line="360" w:lineRule="auto"/>
        <w:ind w:firstLineChars="200" w:firstLine="482"/>
        <w:jc w:val="left"/>
        <w:rPr>
          <w:rFonts w:ascii="宋体" w:hAnsi="宋体" w:cs="宋体"/>
          <w:sz w:val="24"/>
        </w:rPr>
      </w:pPr>
      <w:r>
        <w:rPr>
          <w:b/>
          <w:bCs/>
          <w:sz w:val="24"/>
        </w:rPr>
        <w:t>3</w:t>
      </w:r>
      <w:r>
        <w:rPr>
          <w:rFonts w:hint="eastAsia"/>
          <w:b/>
          <w:bCs/>
          <w:sz w:val="24"/>
        </w:rPr>
        <w:t>、南校区第一开闭所内安装改造</w:t>
      </w:r>
      <w:r w:rsidR="005127EB">
        <w:rPr>
          <w:rFonts w:hint="eastAsia"/>
          <w:b/>
          <w:bCs/>
          <w:sz w:val="24"/>
        </w:rPr>
        <w:t>：</w:t>
      </w:r>
    </w:p>
    <w:p w14:paraId="67D09CA6" w14:textId="77777777" w:rsidR="00E3173F" w:rsidRPr="006B0ACC" w:rsidRDefault="005127EB" w:rsidP="00DF2FA8">
      <w:pPr>
        <w:spacing w:line="360" w:lineRule="auto"/>
        <w:ind w:firstLineChars="200" w:firstLine="480"/>
        <w:rPr>
          <w:rFonts w:ascii="宋体" w:hAnsi="宋体" w:cs="宋体"/>
          <w:sz w:val="24"/>
        </w:rPr>
      </w:pPr>
      <w:r w:rsidRPr="006B0ACC">
        <w:rPr>
          <w:rFonts w:ascii="宋体" w:hAnsi="宋体" w:cs="宋体" w:hint="eastAsia"/>
          <w:sz w:val="24"/>
        </w:rPr>
        <w:t>1）拆除高压柜（型号：KYN28A-12）2台。</w:t>
      </w:r>
    </w:p>
    <w:p w14:paraId="2C42A9E8" w14:textId="77777777" w:rsidR="00E3173F" w:rsidRPr="006B0ACC" w:rsidRDefault="005127EB" w:rsidP="00DF2FA8">
      <w:pPr>
        <w:spacing w:line="360" w:lineRule="auto"/>
        <w:ind w:firstLineChars="200" w:firstLine="480"/>
        <w:rPr>
          <w:rFonts w:ascii="宋体" w:hAnsi="宋体" w:cs="宋体"/>
          <w:sz w:val="24"/>
        </w:rPr>
      </w:pPr>
      <w:r>
        <w:rPr>
          <w:rFonts w:ascii="宋体" w:hAnsi="宋体" w:cs="宋体" w:hint="eastAsia"/>
          <w:sz w:val="24"/>
        </w:rPr>
        <w:t>2）</w:t>
      </w:r>
      <w:r w:rsidRPr="006B0ACC">
        <w:rPr>
          <w:rFonts w:ascii="宋体" w:hAnsi="宋体" w:cs="宋体" w:hint="eastAsia"/>
          <w:sz w:val="24"/>
        </w:rPr>
        <w:t>安装</w:t>
      </w:r>
      <w:proofErr w:type="gramStart"/>
      <w:r w:rsidRPr="006B0ACC">
        <w:rPr>
          <w:rFonts w:ascii="宋体" w:hAnsi="宋体" w:cs="宋体" w:hint="eastAsia"/>
          <w:sz w:val="24"/>
        </w:rPr>
        <w:t>高压出线</w:t>
      </w:r>
      <w:proofErr w:type="gramEnd"/>
      <w:r w:rsidRPr="006B0ACC">
        <w:rPr>
          <w:rFonts w:ascii="宋体" w:hAnsi="宋体" w:cs="宋体" w:hint="eastAsia"/>
          <w:sz w:val="24"/>
        </w:rPr>
        <w:t>柜（型号：KYN28A-12）8台。</w:t>
      </w:r>
    </w:p>
    <w:p w14:paraId="584641F1" w14:textId="77777777" w:rsidR="00E3173F" w:rsidRDefault="005127EB" w:rsidP="00DF2FA8">
      <w:pPr>
        <w:spacing w:line="360" w:lineRule="auto"/>
        <w:ind w:firstLineChars="200" w:firstLine="480"/>
        <w:rPr>
          <w:rFonts w:ascii="宋体" w:hAnsi="宋体" w:cs="宋体"/>
          <w:sz w:val="24"/>
        </w:rPr>
      </w:pPr>
      <w:r>
        <w:rPr>
          <w:rFonts w:ascii="宋体" w:hAnsi="宋体" w:cs="宋体" w:hint="eastAsia"/>
          <w:sz w:val="24"/>
        </w:rPr>
        <w:t>3）</w:t>
      </w:r>
      <w:r w:rsidRPr="006B0ACC">
        <w:rPr>
          <w:rFonts w:ascii="宋体" w:hAnsi="宋体" w:cs="宋体" w:hint="eastAsia"/>
          <w:sz w:val="24"/>
        </w:rPr>
        <w:t>高压柜一次主母线铜</w:t>
      </w:r>
      <w:proofErr w:type="gramStart"/>
      <w:r w:rsidRPr="006B0ACC">
        <w:rPr>
          <w:rFonts w:ascii="宋体" w:hAnsi="宋体" w:cs="宋体" w:hint="eastAsia"/>
          <w:sz w:val="24"/>
        </w:rPr>
        <w:t>排制作</w:t>
      </w:r>
      <w:proofErr w:type="gramEnd"/>
      <w:r w:rsidRPr="006B0ACC">
        <w:rPr>
          <w:rFonts w:ascii="宋体" w:hAnsi="宋体" w:cs="宋体" w:hint="eastAsia"/>
          <w:sz w:val="24"/>
        </w:rPr>
        <w:t>安装28.8米。</w:t>
      </w:r>
    </w:p>
    <w:p w14:paraId="563B0D61"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bCs/>
          <w:sz w:val="24"/>
        </w:rPr>
        <w:t>4）高压柜一次母线铜排桥架制作安装（空腔母线）25.8米。</w:t>
      </w:r>
    </w:p>
    <w:p w14:paraId="6A3CACE0" w14:textId="77777777" w:rsidR="00E3173F" w:rsidRDefault="005127EB" w:rsidP="00DF2FA8">
      <w:pPr>
        <w:widowControl/>
        <w:spacing w:line="360" w:lineRule="auto"/>
        <w:ind w:firstLineChars="200" w:firstLine="480"/>
        <w:jc w:val="left"/>
        <w:rPr>
          <w:rFonts w:ascii="宋体" w:hAnsi="宋体" w:cs="宋体"/>
          <w:bCs/>
          <w:sz w:val="24"/>
        </w:rPr>
      </w:pPr>
      <w:r>
        <w:rPr>
          <w:rFonts w:ascii="宋体" w:hAnsi="宋体" w:cs="宋体" w:hint="eastAsia"/>
          <w:bCs/>
          <w:sz w:val="24"/>
        </w:rPr>
        <w:t>5）高压柜空余位置盖板3块。</w:t>
      </w:r>
    </w:p>
    <w:p w14:paraId="5D1A278B" w14:textId="77777777" w:rsidR="00E3173F" w:rsidRDefault="005127EB" w:rsidP="00DF2FA8">
      <w:pPr>
        <w:widowControl/>
        <w:spacing w:line="360" w:lineRule="auto"/>
        <w:ind w:firstLineChars="200" w:firstLine="480"/>
        <w:jc w:val="left"/>
        <w:rPr>
          <w:rFonts w:ascii="宋体" w:hAnsi="宋体" w:cs="宋体"/>
          <w:bCs/>
          <w:sz w:val="24"/>
        </w:rPr>
      </w:pPr>
      <w:r>
        <w:rPr>
          <w:rFonts w:ascii="宋体" w:hAnsi="宋体" w:cs="宋体" w:hint="eastAsia"/>
          <w:bCs/>
          <w:sz w:val="24"/>
        </w:rPr>
        <w:t>6）配电房一次电力系统图更换6平方。</w:t>
      </w:r>
    </w:p>
    <w:p w14:paraId="2A522033" w14:textId="77777777" w:rsidR="00E3173F" w:rsidRDefault="005127EB" w:rsidP="00DF2FA8">
      <w:pPr>
        <w:widowControl/>
        <w:spacing w:line="360" w:lineRule="auto"/>
        <w:ind w:firstLineChars="200" w:firstLine="480"/>
        <w:jc w:val="left"/>
        <w:rPr>
          <w:rFonts w:ascii="宋体" w:hAnsi="宋体" w:cs="宋体"/>
          <w:bCs/>
          <w:sz w:val="24"/>
        </w:rPr>
      </w:pPr>
      <w:r>
        <w:rPr>
          <w:rFonts w:ascii="宋体" w:hAnsi="宋体" w:cs="宋体" w:hint="eastAsia"/>
          <w:sz w:val="24"/>
        </w:rPr>
        <w:t>7）</w:t>
      </w:r>
      <w:r>
        <w:rPr>
          <w:rFonts w:ascii="宋体" w:hAnsi="宋体" w:cs="宋体" w:hint="eastAsia"/>
          <w:bCs/>
          <w:sz w:val="24"/>
        </w:rPr>
        <w:t>电力系统二次母线采购及安装600米。</w:t>
      </w:r>
    </w:p>
    <w:p w14:paraId="1E542860" w14:textId="77777777" w:rsidR="00E3173F" w:rsidRDefault="005127EB" w:rsidP="00DF2FA8">
      <w:pPr>
        <w:widowControl/>
        <w:spacing w:line="360" w:lineRule="auto"/>
        <w:ind w:firstLineChars="200" w:firstLine="480"/>
        <w:jc w:val="left"/>
        <w:rPr>
          <w:rFonts w:ascii="宋体" w:hAnsi="宋体" w:cs="宋体"/>
          <w:bCs/>
          <w:sz w:val="24"/>
        </w:rPr>
      </w:pPr>
      <w:r>
        <w:rPr>
          <w:rFonts w:ascii="宋体" w:hAnsi="宋体" w:cs="宋体" w:hint="eastAsia"/>
          <w:sz w:val="24"/>
        </w:rPr>
        <w:t>8）具体参照图纸及清单。</w:t>
      </w:r>
    </w:p>
    <w:p w14:paraId="64CCA040" w14:textId="5D568638" w:rsidR="00E3173F" w:rsidRDefault="006B0ACC" w:rsidP="00DF2FA8">
      <w:pPr>
        <w:widowControl/>
        <w:spacing w:line="360" w:lineRule="auto"/>
        <w:ind w:firstLineChars="200" w:firstLine="482"/>
        <w:jc w:val="left"/>
        <w:rPr>
          <w:b/>
          <w:bCs/>
          <w:sz w:val="24"/>
        </w:rPr>
      </w:pPr>
      <w:r>
        <w:rPr>
          <w:b/>
          <w:bCs/>
          <w:sz w:val="24"/>
        </w:rPr>
        <w:lastRenderedPageBreak/>
        <w:t>4</w:t>
      </w:r>
      <w:r w:rsidR="005127EB">
        <w:rPr>
          <w:rFonts w:hint="eastAsia"/>
          <w:b/>
          <w:bCs/>
          <w:sz w:val="24"/>
        </w:rPr>
        <w:t>、采购并安装高压柜：</w:t>
      </w:r>
    </w:p>
    <w:p w14:paraId="42C206B2" w14:textId="77777777" w:rsidR="00E3173F" w:rsidRPr="006B0ACC" w:rsidRDefault="005127EB" w:rsidP="00DF2FA8">
      <w:pPr>
        <w:widowControl/>
        <w:spacing w:line="360" w:lineRule="auto"/>
        <w:ind w:firstLineChars="200" w:firstLine="480"/>
        <w:jc w:val="left"/>
        <w:rPr>
          <w:rFonts w:ascii="宋体" w:hAnsi="宋体" w:cs="宋体"/>
          <w:bCs/>
          <w:sz w:val="24"/>
        </w:rPr>
      </w:pPr>
      <w:r w:rsidRPr="006B0ACC">
        <w:rPr>
          <w:rFonts w:ascii="宋体" w:hAnsi="宋体" w:cs="宋体" w:hint="eastAsia"/>
          <w:bCs/>
          <w:sz w:val="24"/>
        </w:rPr>
        <w:t>1）采购并安装高压进线柜（型号：KYN28A-12）1台。</w:t>
      </w:r>
    </w:p>
    <w:p w14:paraId="1B3610A8" w14:textId="77777777" w:rsidR="007303AE" w:rsidRDefault="005127EB" w:rsidP="00DF2FA8">
      <w:pPr>
        <w:widowControl/>
        <w:spacing w:line="360" w:lineRule="auto"/>
        <w:ind w:firstLineChars="200" w:firstLine="480"/>
        <w:jc w:val="left"/>
        <w:rPr>
          <w:rFonts w:ascii="宋体" w:hAnsi="宋体" w:cs="宋体"/>
          <w:bCs/>
          <w:sz w:val="24"/>
        </w:rPr>
      </w:pPr>
      <w:r w:rsidRPr="006B0ACC">
        <w:rPr>
          <w:rFonts w:ascii="宋体" w:hAnsi="宋体" w:cs="宋体" w:hint="eastAsia"/>
          <w:bCs/>
          <w:sz w:val="24"/>
        </w:rPr>
        <w:t>2）采购并安装计量柜（型号：KYN28A-12）1台。</w:t>
      </w:r>
    </w:p>
    <w:p w14:paraId="2CEDA8EB" w14:textId="667E6D5A" w:rsidR="00E3173F" w:rsidRDefault="005127EB" w:rsidP="00DF2FA8">
      <w:pPr>
        <w:widowControl/>
        <w:spacing w:line="360" w:lineRule="auto"/>
        <w:ind w:firstLineChars="200" w:firstLine="480"/>
        <w:jc w:val="left"/>
        <w:rPr>
          <w:rFonts w:ascii="宋体" w:hAnsi="宋体" w:cs="宋体"/>
          <w:bCs/>
          <w:sz w:val="24"/>
        </w:rPr>
      </w:pPr>
      <w:r w:rsidRPr="006B0ACC">
        <w:rPr>
          <w:rFonts w:ascii="宋体" w:hAnsi="宋体" w:cs="宋体" w:hint="eastAsia"/>
          <w:bCs/>
          <w:sz w:val="24"/>
        </w:rPr>
        <w:t>3）采购并安装消弧消</w:t>
      </w:r>
      <w:proofErr w:type="gramStart"/>
      <w:r w:rsidRPr="006B0ACC">
        <w:rPr>
          <w:rFonts w:ascii="宋体" w:hAnsi="宋体" w:cs="宋体" w:hint="eastAsia"/>
          <w:bCs/>
          <w:sz w:val="24"/>
        </w:rPr>
        <w:t>谐</w:t>
      </w:r>
      <w:proofErr w:type="gramEnd"/>
      <w:r w:rsidRPr="006B0ACC">
        <w:rPr>
          <w:rFonts w:ascii="宋体" w:hAnsi="宋体" w:cs="宋体" w:hint="eastAsia"/>
          <w:bCs/>
          <w:sz w:val="24"/>
        </w:rPr>
        <w:t>柜（型号：KYN28A-12）1台</w:t>
      </w:r>
      <w:r>
        <w:rPr>
          <w:rFonts w:ascii="宋体" w:hAnsi="宋体" w:cs="宋体" w:hint="eastAsia"/>
          <w:bCs/>
          <w:sz w:val="24"/>
        </w:rPr>
        <w:t>。</w:t>
      </w:r>
    </w:p>
    <w:p w14:paraId="3874BDC3" w14:textId="786A60BA" w:rsidR="00E3173F" w:rsidRPr="006B0ACC" w:rsidRDefault="006B0ACC" w:rsidP="00DF2FA8">
      <w:pPr>
        <w:widowControl/>
        <w:spacing w:line="360" w:lineRule="auto"/>
        <w:ind w:firstLineChars="200" w:firstLine="480"/>
        <w:jc w:val="left"/>
        <w:rPr>
          <w:rFonts w:ascii="宋体" w:hAnsi="宋体" w:cs="宋体"/>
          <w:bCs/>
          <w:sz w:val="24"/>
        </w:rPr>
      </w:pPr>
      <w:r>
        <w:rPr>
          <w:rFonts w:ascii="宋体" w:hAnsi="宋体" w:cs="宋体" w:hint="eastAsia"/>
          <w:bCs/>
          <w:sz w:val="24"/>
        </w:rPr>
        <w:t>4）</w:t>
      </w:r>
      <w:r w:rsidR="005127EB" w:rsidRPr="006B0ACC">
        <w:rPr>
          <w:rFonts w:ascii="宋体" w:hAnsi="宋体" w:cs="宋体" w:hint="eastAsia"/>
          <w:bCs/>
          <w:sz w:val="24"/>
        </w:rPr>
        <w:t>具体参照图纸及清单。</w:t>
      </w:r>
    </w:p>
    <w:p w14:paraId="1B33DD5A" w14:textId="5FF9AA48" w:rsidR="00E3173F" w:rsidRDefault="006B0ACC" w:rsidP="00DF2FA8">
      <w:pPr>
        <w:pStyle w:val="a3"/>
        <w:spacing w:line="360" w:lineRule="auto"/>
        <w:ind w:firstLineChars="200" w:firstLine="482"/>
        <w:rPr>
          <w:rFonts w:ascii="宋体" w:eastAsia="宋体" w:hAnsi="宋体" w:cs="宋体"/>
          <w:b/>
          <w:bCs/>
          <w:sz w:val="24"/>
          <w:lang w:val="en-US"/>
        </w:rPr>
      </w:pPr>
      <w:r>
        <w:rPr>
          <w:rFonts w:ascii="宋体" w:eastAsia="宋体" w:hAnsi="宋体" w:cs="宋体" w:hint="eastAsia"/>
          <w:b/>
          <w:bCs/>
          <w:sz w:val="24"/>
          <w:lang w:val="en-US"/>
        </w:rPr>
        <w:t>5、</w:t>
      </w:r>
      <w:r w:rsidR="005127EB">
        <w:rPr>
          <w:rFonts w:ascii="宋体" w:eastAsia="宋体" w:hAnsi="宋体" w:cs="宋体" w:hint="eastAsia"/>
          <w:b/>
          <w:bCs/>
          <w:sz w:val="24"/>
          <w:lang w:val="en-US"/>
        </w:rPr>
        <w:t>电缆及高压柜选用说明：</w:t>
      </w:r>
    </w:p>
    <w:p w14:paraId="6B1716A0" w14:textId="33FB2FD3" w:rsidR="00E3173F" w:rsidRPr="006B0ACC" w:rsidRDefault="006B0ACC" w:rsidP="00DF2FA8">
      <w:pPr>
        <w:widowControl/>
        <w:spacing w:line="360" w:lineRule="auto"/>
        <w:ind w:firstLineChars="200" w:firstLine="480"/>
        <w:jc w:val="left"/>
        <w:rPr>
          <w:rFonts w:ascii="宋体" w:hAnsi="宋体" w:cs="宋体"/>
          <w:bCs/>
          <w:sz w:val="24"/>
        </w:rPr>
      </w:pPr>
      <w:r>
        <w:rPr>
          <w:rFonts w:ascii="宋体" w:hAnsi="宋体" w:cs="宋体" w:hint="eastAsia"/>
          <w:bCs/>
          <w:sz w:val="24"/>
        </w:rPr>
        <w:t>1）</w:t>
      </w:r>
      <w:r w:rsidR="005127EB">
        <w:rPr>
          <w:rFonts w:ascii="宋体" w:hAnsi="宋体" w:cs="宋体" w:hint="eastAsia"/>
          <w:bCs/>
          <w:sz w:val="24"/>
        </w:rPr>
        <w:t>电缆采用国标包检测电缆，</w:t>
      </w:r>
      <w:r w:rsidR="009965A5">
        <w:rPr>
          <w:rFonts w:ascii="宋体" w:hAnsi="宋体" w:cs="宋体" w:hint="eastAsia"/>
          <w:bCs/>
          <w:sz w:val="24"/>
        </w:rPr>
        <w:t>参考</w:t>
      </w:r>
      <w:r w:rsidR="005127EB">
        <w:rPr>
          <w:rFonts w:ascii="宋体" w:hAnsi="宋体" w:cs="宋体" w:hint="eastAsia"/>
          <w:bCs/>
          <w:sz w:val="24"/>
        </w:rPr>
        <w:t>品牌：选用无锡“远东”、江苏“上上”、江苏“宝胜”、无锡“江南”等同档次品牌。</w:t>
      </w:r>
    </w:p>
    <w:p w14:paraId="535E5C8B" w14:textId="5257A4EF" w:rsidR="00E3173F" w:rsidRPr="006B0ACC" w:rsidRDefault="009965A5" w:rsidP="00DF2FA8">
      <w:pPr>
        <w:widowControl/>
        <w:spacing w:line="360" w:lineRule="auto"/>
        <w:ind w:firstLineChars="200" w:firstLine="480"/>
        <w:jc w:val="left"/>
        <w:rPr>
          <w:rFonts w:ascii="宋体" w:hAnsi="宋体" w:cs="宋体"/>
          <w:bCs/>
          <w:sz w:val="24"/>
        </w:rPr>
      </w:pPr>
      <w:r>
        <w:rPr>
          <w:rFonts w:ascii="宋体" w:hAnsi="宋体" w:cs="宋体" w:hint="eastAsia"/>
          <w:bCs/>
          <w:sz w:val="24"/>
        </w:rPr>
        <w:t>高压柜参考</w:t>
      </w:r>
      <w:r w:rsidR="005127EB">
        <w:rPr>
          <w:rFonts w:ascii="宋体" w:hAnsi="宋体" w:cs="宋体" w:hint="eastAsia"/>
          <w:bCs/>
          <w:sz w:val="24"/>
        </w:rPr>
        <w:t>品牌</w:t>
      </w:r>
      <w:r w:rsidR="005127EB" w:rsidRPr="006B0ACC">
        <w:rPr>
          <w:rFonts w:ascii="宋体" w:hAnsi="宋体" w:cs="宋体" w:hint="eastAsia"/>
          <w:bCs/>
          <w:sz w:val="24"/>
        </w:rPr>
        <w:t>： 安徽合自科技、合肥景喜、力源电力等同档次产品。</w:t>
      </w:r>
    </w:p>
    <w:p w14:paraId="3996EE88" w14:textId="77777777" w:rsidR="00E3173F" w:rsidRDefault="005127EB" w:rsidP="00DF2FA8">
      <w:pPr>
        <w:widowControl/>
        <w:spacing w:line="360" w:lineRule="auto"/>
        <w:ind w:firstLineChars="200" w:firstLine="480"/>
        <w:jc w:val="left"/>
        <w:rPr>
          <w:rFonts w:ascii="宋体" w:hAnsi="宋体" w:cs="宋体"/>
          <w:bCs/>
          <w:sz w:val="24"/>
        </w:rPr>
      </w:pPr>
      <w:r>
        <w:rPr>
          <w:rFonts w:ascii="宋体" w:hAnsi="宋体" w:cs="宋体" w:hint="eastAsia"/>
          <w:bCs/>
          <w:sz w:val="24"/>
        </w:rPr>
        <w:t>2）电缆到达现场后，须提供该批次电缆的合格证、出厂试验报告、进货检验记录，每一米都需经过全方位安全检测出厂。电缆到达现场由采购人选择检测电缆的位置截取一段电缆送至有检测资质的检测机构检测，并出具合格的检测报告，检测费用</w:t>
      </w:r>
      <w:proofErr w:type="gramStart"/>
      <w:r>
        <w:rPr>
          <w:rFonts w:ascii="宋体" w:hAnsi="宋体" w:cs="宋体" w:hint="eastAsia"/>
          <w:bCs/>
          <w:sz w:val="24"/>
        </w:rPr>
        <w:t>由成交</w:t>
      </w:r>
      <w:proofErr w:type="gramEnd"/>
      <w:r>
        <w:rPr>
          <w:rFonts w:ascii="宋体" w:hAnsi="宋体" w:cs="宋体" w:hint="eastAsia"/>
          <w:bCs/>
          <w:sz w:val="24"/>
        </w:rPr>
        <w:t>供应商自理；电缆为国标包检测电缆，如果电缆检测不合格，该批次的电缆退回，直至换成合格的电缆为止。</w:t>
      </w:r>
    </w:p>
    <w:p w14:paraId="1C1BB9F0" w14:textId="77777777" w:rsidR="00E3173F" w:rsidRPr="006B0ACC" w:rsidRDefault="00E3173F" w:rsidP="00DF2FA8">
      <w:pPr>
        <w:widowControl/>
        <w:spacing w:line="360" w:lineRule="auto"/>
        <w:ind w:firstLineChars="200" w:firstLine="480"/>
        <w:jc w:val="left"/>
        <w:rPr>
          <w:rFonts w:ascii="宋体" w:hAnsi="宋体" w:cs="宋体"/>
          <w:bCs/>
          <w:sz w:val="24"/>
        </w:rPr>
      </w:pPr>
    </w:p>
    <w:p w14:paraId="7D958F55" w14:textId="001596DC" w:rsidR="00E3173F" w:rsidRDefault="006B0ACC" w:rsidP="00DF2FA8">
      <w:pPr>
        <w:spacing w:line="360" w:lineRule="auto"/>
        <w:rPr>
          <w:rFonts w:ascii="宋体" w:hAnsi="宋体" w:cs="宋体"/>
          <w:b/>
          <w:sz w:val="24"/>
          <w:szCs w:val="28"/>
        </w:rPr>
      </w:pPr>
      <w:r>
        <w:rPr>
          <w:rFonts w:ascii="宋体" w:hAnsi="宋体" w:cs="宋体" w:hint="eastAsia"/>
          <w:b/>
          <w:sz w:val="24"/>
          <w:szCs w:val="28"/>
        </w:rPr>
        <w:t>（十二）</w:t>
      </w:r>
      <w:r w:rsidR="005127EB">
        <w:rPr>
          <w:rFonts w:ascii="宋体" w:hAnsi="宋体" w:cs="宋体" w:hint="eastAsia"/>
          <w:b/>
          <w:sz w:val="24"/>
          <w:szCs w:val="28"/>
        </w:rPr>
        <w:t>验收要求：</w:t>
      </w:r>
    </w:p>
    <w:p w14:paraId="1CF4436C" w14:textId="77777777" w:rsidR="00E3173F" w:rsidRDefault="005127EB" w:rsidP="00DF2FA8">
      <w:pPr>
        <w:spacing w:line="360" w:lineRule="auto"/>
        <w:rPr>
          <w:rFonts w:ascii="宋体" w:hAnsi="宋体"/>
          <w:sz w:val="24"/>
        </w:rPr>
      </w:pPr>
      <w:r>
        <w:rPr>
          <w:rFonts w:ascii="宋体" w:hAnsi="宋体" w:hint="eastAsia"/>
          <w:sz w:val="24"/>
        </w:rPr>
        <w:t>1、《建设工程施工现场供用电安全规范》(GB50194-93)</w:t>
      </w:r>
    </w:p>
    <w:p w14:paraId="5E97DC45" w14:textId="77777777" w:rsidR="00E3173F" w:rsidRDefault="005127EB" w:rsidP="00DF2FA8">
      <w:pPr>
        <w:spacing w:line="360" w:lineRule="auto"/>
        <w:rPr>
          <w:rFonts w:ascii="宋体" w:hAnsi="宋体"/>
          <w:sz w:val="24"/>
        </w:rPr>
      </w:pPr>
      <w:r>
        <w:rPr>
          <w:rFonts w:ascii="宋体" w:hAnsi="宋体" w:hint="eastAsia"/>
          <w:sz w:val="24"/>
        </w:rPr>
        <w:t>2、《建筑电气工程施工质量验收规范》(GB50303-2002)</w:t>
      </w:r>
    </w:p>
    <w:p w14:paraId="287C00FE" w14:textId="77777777" w:rsidR="00E3173F" w:rsidRDefault="005127EB" w:rsidP="00DF2FA8">
      <w:pPr>
        <w:spacing w:line="360" w:lineRule="auto"/>
        <w:rPr>
          <w:rFonts w:ascii="宋体" w:hAnsi="宋体"/>
          <w:sz w:val="24"/>
        </w:rPr>
      </w:pPr>
      <w:r>
        <w:rPr>
          <w:rFonts w:ascii="宋体" w:hAnsi="宋体" w:hint="eastAsia"/>
          <w:sz w:val="24"/>
        </w:rPr>
        <w:t>3、《电气装置安装工程电缆线路施工及验收规范》、《电缆敷设》合订本 D101-1~7</w:t>
      </w:r>
    </w:p>
    <w:p w14:paraId="23D392C8" w14:textId="77777777" w:rsidR="00E3173F" w:rsidRDefault="00E3173F" w:rsidP="00DF2FA8">
      <w:pPr>
        <w:pStyle w:val="a3"/>
        <w:spacing w:line="360" w:lineRule="auto"/>
        <w:ind w:firstLineChars="100" w:firstLine="240"/>
        <w:rPr>
          <w:rFonts w:ascii="宋体" w:eastAsia="宋体" w:hAnsi="宋体" w:cs="宋体"/>
          <w:sz w:val="24"/>
          <w:lang w:val="en-US"/>
        </w:rPr>
      </w:pPr>
    </w:p>
    <w:p w14:paraId="5AB3E47F" w14:textId="1322DA09" w:rsidR="00E3173F" w:rsidRDefault="006B0ACC" w:rsidP="00DF2FA8">
      <w:pPr>
        <w:spacing w:line="360" w:lineRule="auto"/>
        <w:rPr>
          <w:rFonts w:ascii="宋体" w:hAnsi="宋体" w:cs="宋体"/>
          <w:b/>
          <w:sz w:val="24"/>
          <w:szCs w:val="28"/>
        </w:rPr>
      </w:pPr>
      <w:r>
        <w:rPr>
          <w:rFonts w:ascii="宋体" w:hAnsi="宋体" w:cs="宋体" w:hint="eastAsia"/>
          <w:b/>
          <w:sz w:val="24"/>
          <w:szCs w:val="28"/>
        </w:rPr>
        <w:t>（十三</w:t>
      </w:r>
      <w:r w:rsidR="005127EB">
        <w:rPr>
          <w:rFonts w:ascii="宋体" w:hAnsi="宋体" w:cs="宋体" w:hint="eastAsia"/>
          <w:b/>
          <w:sz w:val="24"/>
          <w:szCs w:val="28"/>
        </w:rPr>
        <w:t>）其他要求</w:t>
      </w:r>
    </w:p>
    <w:p w14:paraId="6FFF4DE7"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1、项目采取</w:t>
      </w:r>
      <w:r>
        <w:rPr>
          <w:rFonts w:hint="eastAsia"/>
          <w:sz w:val="24"/>
        </w:rPr>
        <w:t>有效最低价</w:t>
      </w:r>
      <w:r>
        <w:rPr>
          <w:rFonts w:ascii="宋体" w:hAnsi="宋体" w:cs="宋体" w:hint="eastAsia"/>
          <w:sz w:val="24"/>
        </w:rPr>
        <w:t>评</w:t>
      </w:r>
      <w:r>
        <w:rPr>
          <w:rFonts w:ascii="宋体" w:hAnsi="宋体" w:hint="eastAsia"/>
          <w:sz w:val="24"/>
        </w:rPr>
        <w:t>标法</w:t>
      </w:r>
      <w:r>
        <w:rPr>
          <w:rFonts w:ascii="宋体" w:hAnsi="宋体" w:cs="宋体" w:hint="eastAsia"/>
          <w:sz w:val="24"/>
        </w:rPr>
        <w:t>。</w:t>
      </w:r>
    </w:p>
    <w:p w14:paraId="741C6E8F"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hint="eastAsia"/>
          <w:sz w:val="24"/>
        </w:rPr>
        <w:t>质保期不得少于2年</w:t>
      </w:r>
      <w:r>
        <w:rPr>
          <w:rFonts w:ascii="宋体" w:hAnsi="宋体" w:cs="宋体" w:hint="eastAsia"/>
          <w:sz w:val="24"/>
        </w:rPr>
        <w:t>。</w:t>
      </w:r>
    </w:p>
    <w:p w14:paraId="63471711"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3、本项目使用材料推荐品牌要求详见工程量清单。成交供应商在材料进场前，需提供部分主材送样，成交供应商施工材料进场前须经采购人确认同意。</w:t>
      </w:r>
    </w:p>
    <w:p w14:paraId="4930ADF7"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4、承包人提供履约保证金的形式：☑银行转账；☑银行电汇；☑银行保函；</w:t>
      </w:r>
    </w:p>
    <w:p w14:paraId="1F80D2A6"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☑担保机构担保；☑保证保险</w:t>
      </w:r>
    </w:p>
    <w:p w14:paraId="0014B9B3"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注：（1）如采用银行保函，应为银行出具的见索即付无条件保函。（2）如采用担保机构担保，应为安徽省地方金融监督管理局审查批准，依法取得融资担保业务经营许可证的融资担保机构出具的无条件保函。</w:t>
      </w:r>
    </w:p>
    <w:p w14:paraId="3D4CA6A7"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履约保证金的金额：成交合同金额的2％。</w:t>
      </w:r>
    </w:p>
    <w:p w14:paraId="57106C17"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 xml:space="preserve">履约保证金提交期限的要求：签订合同前。 </w:t>
      </w:r>
    </w:p>
    <w:p w14:paraId="43395256"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履约保证金退还时限：项目验收合格后退还。</w:t>
      </w:r>
    </w:p>
    <w:p w14:paraId="7733AD37" w14:textId="77777777" w:rsidR="00E3173F" w:rsidRDefault="005127EB" w:rsidP="00DF2FA8">
      <w:pPr>
        <w:widowControl/>
        <w:spacing w:line="360" w:lineRule="auto"/>
        <w:ind w:firstLineChars="200" w:firstLine="480"/>
        <w:jc w:val="left"/>
        <w:rPr>
          <w:rFonts w:ascii="宋体" w:hAnsi="宋体" w:cs="宋体"/>
          <w:sz w:val="24"/>
        </w:rPr>
      </w:pPr>
      <w:r>
        <w:rPr>
          <w:rFonts w:ascii="宋体" w:hAnsi="宋体" w:cs="宋体" w:hint="eastAsia"/>
          <w:sz w:val="24"/>
        </w:rPr>
        <w:t>5、成交供应商必须确保合同工期内完成。因成交供应商原因造成工期延误，逾期竣工违约金的计算方法为：每延期竣工一天，即超过采购文件中规定工期，每超过1天罚款千分之五；工程延期5日以上的，每日按合同价款1%向采购人支付违约金;延期竣工10日以上的，采购人有权解除合同，并追究连带损失，违约金由采购人在竣工决算中一次性扣除。严重延误工期或有其它重大违约行为时，采购人有权清退成交供应商并另行组织施工，工程量以此前核准的工程量计算（本款适用于成交供应商自行退场）。</w:t>
      </w:r>
    </w:p>
    <w:sectPr w:rsidR="00E317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837FA" w14:textId="77777777" w:rsidR="00C15A8E" w:rsidRDefault="00C15A8E" w:rsidP="00011843">
      <w:r>
        <w:separator/>
      </w:r>
    </w:p>
  </w:endnote>
  <w:endnote w:type="continuationSeparator" w:id="0">
    <w:p w14:paraId="638CDB1A" w14:textId="77777777" w:rsidR="00C15A8E" w:rsidRDefault="00C15A8E" w:rsidP="0001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简标宋">
    <w:altName w:val="@宋体"/>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CF434" w14:textId="77777777" w:rsidR="00C15A8E" w:rsidRDefault="00C15A8E" w:rsidP="00011843">
      <w:r>
        <w:separator/>
      </w:r>
    </w:p>
  </w:footnote>
  <w:footnote w:type="continuationSeparator" w:id="0">
    <w:p w14:paraId="2C1B9A0C" w14:textId="77777777" w:rsidR="00C15A8E" w:rsidRDefault="00C15A8E" w:rsidP="000118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F8909"/>
    <w:multiLevelType w:val="singleLevel"/>
    <w:tmpl w:val="8D8F8909"/>
    <w:lvl w:ilvl="0">
      <w:start w:val="2"/>
      <w:numFmt w:val="chineseCounting"/>
      <w:suff w:val="nothing"/>
      <w:lvlText w:val="（%1）"/>
      <w:lvlJc w:val="left"/>
      <w:rPr>
        <w:rFonts w:hint="eastAsia"/>
      </w:rPr>
    </w:lvl>
  </w:abstractNum>
  <w:abstractNum w:abstractNumId="1" w15:restartNumberingAfterBreak="0">
    <w:nsid w:val="47859400"/>
    <w:multiLevelType w:val="singleLevel"/>
    <w:tmpl w:val="47859400"/>
    <w:lvl w:ilvl="0">
      <w:start w:val="9"/>
      <w:numFmt w:val="decimal"/>
      <w:suff w:val="nothing"/>
      <w:lvlText w:val="%1、"/>
      <w:lvlJc w:val="left"/>
    </w:lvl>
  </w:abstractNum>
  <w:abstractNum w:abstractNumId="2" w15:restartNumberingAfterBreak="0">
    <w:nsid w:val="60AAB3E8"/>
    <w:multiLevelType w:val="singleLevel"/>
    <w:tmpl w:val="60AAB3E8"/>
    <w:lvl w:ilvl="0">
      <w:start w:val="1"/>
      <w:numFmt w:val="decimal"/>
      <w:suff w:val="nothing"/>
      <w:lvlText w:val="%1）"/>
      <w:lvlJc w:val="left"/>
    </w:lvl>
  </w:abstractNum>
  <w:abstractNum w:abstractNumId="3" w15:restartNumberingAfterBreak="0">
    <w:nsid w:val="77DB68BE"/>
    <w:multiLevelType w:val="hybridMultilevel"/>
    <w:tmpl w:val="0F78DBA2"/>
    <w:lvl w:ilvl="0" w:tplc="B066EBDC">
      <w:start w:val="4"/>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DVjYWQyMzNjODEzYjBjMTgwNWYxZWEwOWIxMDYifQ=="/>
    <w:docVar w:name="KSO_WPS_MARK_KEY" w:val="96f7b2e2-a11b-4466-b37c-b14ddf54373f"/>
  </w:docVars>
  <w:rsids>
    <w:rsidRoot w:val="0CBC54C1"/>
    <w:rsid w:val="00011843"/>
    <w:rsid w:val="00092033"/>
    <w:rsid w:val="000B7B58"/>
    <w:rsid w:val="002B5200"/>
    <w:rsid w:val="005127EB"/>
    <w:rsid w:val="005312BE"/>
    <w:rsid w:val="005F21E1"/>
    <w:rsid w:val="0061498D"/>
    <w:rsid w:val="0068512D"/>
    <w:rsid w:val="006B0ACC"/>
    <w:rsid w:val="00722E22"/>
    <w:rsid w:val="007303AE"/>
    <w:rsid w:val="00776BDB"/>
    <w:rsid w:val="00823346"/>
    <w:rsid w:val="009405F4"/>
    <w:rsid w:val="009965A5"/>
    <w:rsid w:val="009A190D"/>
    <w:rsid w:val="009E1E9D"/>
    <w:rsid w:val="00A05101"/>
    <w:rsid w:val="00A202FE"/>
    <w:rsid w:val="00A60868"/>
    <w:rsid w:val="00AA4D7B"/>
    <w:rsid w:val="00AC1231"/>
    <w:rsid w:val="00BD1B48"/>
    <w:rsid w:val="00C15A8E"/>
    <w:rsid w:val="00C351EA"/>
    <w:rsid w:val="00C67333"/>
    <w:rsid w:val="00CE0F21"/>
    <w:rsid w:val="00CE6DFA"/>
    <w:rsid w:val="00DF2FA8"/>
    <w:rsid w:val="00E203C5"/>
    <w:rsid w:val="00E3173F"/>
    <w:rsid w:val="00F54AC7"/>
    <w:rsid w:val="00FF7CF3"/>
    <w:rsid w:val="05571025"/>
    <w:rsid w:val="089934F7"/>
    <w:rsid w:val="0C6C0495"/>
    <w:rsid w:val="0CBC54C1"/>
    <w:rsid w:val="13D80F69"/>
    <w:rsid w:val="1CC50E04"/>
    <w:rsid w:val="2198248D"/>
    <w:rsid w:val="25035D9B"/>
    <w:rsid w:val="29D570AC"/>
    <w:rsid w:val="2CD01C8F"/>
    <w:rsid w:val="34985354"/>
    <w:rsid w:val="3B1355BA"/>
    <w:rsid w:val="3B4401C3"/>
    <w:rsid w:val="4273254C"/>
    <w:rsid w:val="4310796E"/>
    <w:rsid w:val="447A2CC5"/>
    <w:rsid w:val="480022A8"/>
    <w:rsid w:val="501679CA"/>
    <w:rsid w:val="540C3B94"/>
    <w:rsid w:val="57140AAB"/>
    <w:rsid w:val="5A136F77"/>
    <w:rsid w:val="5AAB64E8"/>
    <w:rsid w:val="5AF50166"/>
    <w:rsid w:val="5F1D62F4"/>
    <w:rsid w:val="61087C9C"/>
    <w:rsid w:val="6B4A6146"/>
    <w:rsid w:val="6DD4693A"/>
    <w:rsid w:val="6E2C2212"/>
    <w:rsid w:val="6E7A1D3E"/>
    <w:rsid w:val="6F0134F6"/>
    <w:rsid w:val="6F1925E4"/>
    <w:rsid w:val="6F792C35"/>
    <w:rsid w:val="73203246"/>
    <w:rsid w:val="7FBE54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A43B8"/>
  <w15:docId w15:val="{088DEEAF-75D3-45C7-89D8-245B0F23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微软简标宋" w:eastAsia="@微软简标宋" w:hAnsi="@微软简标宋" w:cs="@微软简标宋"/>
      <w:lang w:val="zh-CN"/>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Calibri" w:hAnsi="Calibri"/>
      <w:kern w:val="2"/>
      <w:sz w:val="18"/>
      <w:szCs w:val="18"/>
    </w:rPr>
  </w:style>
  <w:style w:type="character" w:customStyle="1" w:styleId="a5">
    <w:name w:val="页脚 字符"/>
    <w:basedOn w:val="a0"/>
    <w:link w:val="a4"/>
    <w:qFormat/>
    <w:rPr>
      <w:rFonts w:ascii="Calibri" w:hAnsi="Calibri"/>
      <w:kern w:val="2"/>
      <w:sz w:val="18"/>
      <w:szCs w:val="18"/>
    </w:rPr>
  </w:style>
  <w:style w:type="paragraph" w:styleId="a8">
    <w:name w:val="List Paragraph"/>
    <w:basedOn w:val="a"/>
    <w:uiPriority w:val="99"/>
    <w:rsid w:val="006B0A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Marstianz</dc:creator>
  <cp:lastModifiedBy>chq</cp:lastModifiedBy>
  <cp:revision>5</cp:revision>
  <cp:lastPrinted>2025-07-21T03:20:00Z</cp:lastPrinted>
  <dcterms:created xsi:type="dcterms:W3CDTF">2025-10-21T02:33:00Z</dcterms:created>
  <dcterms:modified xsi:type="dcterms:W3CDTF">2025-10-21T03:19:00Z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D744620858A9485C9E68379A1107AB6A</vt:lpwstr>
  </property>
  <property fmtid="{D5CDD505-2E9C-101B-9397-08002B2CF9AE}" pid="4" name="KSOTemplateDocerSaveRecord">
    <vt:lpwstr>eyJoZGlkIjoiNDRhNDAxM2E3MzRmMDg2ZGY0ZjQzOTI3MzhmZDhiODMiLCJ1c2VySWQiOiIxMzkxMDc5Nzk0In0=</vt:lpwstr>
  </property>
</Properties>
</file>